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0363" w14:textId="77777777" w:rsidR="00476969" w:rsidRDefault="00476969">
      <w:pPr>
        <w:pStyle w:val="BodyText"/>
        <w:rPr>
          <w:sz w:val="20"/>
        </w:rPr>
      </w:pPr>
    </w:p>
    <w:p w14:paraId="79A88DB5" w14:textId="77777777" w:rsidR="00476969" w:rsidRDefault="00476969">
      <w:pPr>
        <w:pStyle w:val="BodyText"/>
        <w:rPr>
          <w:sz w:val="20"/>
        </w:rPr>
      </w:pPr>
    </w:p>
    <w:p w14:paraId="5251410E" w14:textId="77777777" w:rsidR="00476969" w:rsidRDefault="00476969">
      <w:pPr>
        <w:pStyle w:val="BodyText"/>
        <w:rPr>
          <w:sz w:val="20"/>
        </w:rPr>
      </w:pPr>
    </w:p>
    <w:p w14:paraId="12399579" w14:textId="77777777" w:rsidR="00476969" w:rsidRDefault="00476969">
      <w:pPr>
        <w:pStyle w:val="BodyText"/>
        <w:rPr>
          <w:sz w:val="20"/>
        </w:rPr>
      </w:pPr>
    </w:p>
    <w:p w14:paraId="4627FF33" w14:textId="77777777" w:rsidR="00476969" w:rsidRDefault="00476969">
      <w:pPr>
        <w:pStyle w:val="BodyText"/>
        <w:rPr>
          <w:sz w:val="20"/>
        </w:rPr>
      </w:pPr>
    </w:p>
    <w:p w14:paraId="40D96B7E" w14:textId="77777777" w:rsidR="00476969" w:rsidRDefault="00476969">
      <w:pPr>
        <w:pStyle w:val="BodyText"/>
        <w:rPr>
          <w:sz w:val="20"/>
        </w:rPr>
      </w:pPr>
    </w:p>
    <w:p w14:paraId="6FFD967D" w14:textId="77777777" w:rsidR="00476969" w:rsidRDefault="00476969">
      <w:pPr>
        <w:pStyle w:val="BodyText"/>
        <w:rPr>
          <w:sz w:val="20"/>
        </w:rPr>
      </w:pPr>
    </w:p>
    <w:p w14:paraId="6E8331D1" w14:textId="77777777" w:rsidR="00476969" w:rsidRDefault="00476969">
      <w:pPr>
        <w:pStyle w:val="BodyText"/>
        <w:rPr>
          <w:sz w:val="20"/>
        </w:rPr>
      </w:pPr>
    </w:p>
    <w:p w14:paraId="3A1B1B3C" w14:textId="77777777" w:rsidR="00476969" w:rsidRDefault="00476969">
      <w:pPr>
        <w:pStyle w:val="BodyText"/>
        <w:rPr>
          <w:sz w:val="20"/>
        </w:rPr>
      </w:pPr>
    </w:p>
    <w:p w14:paraId="3CF08D76" w14:textId="77777777" w:rsidR="00476969" w:rsidRDefault="00476969">
      <w:pPr>
        <w:pStyle w:val="BodyText"/>
        <w:rPr>
          <w:sz w:val="20"/>
        </w:rPr>
      </w:pPr>
    </w:p>
    <w:p w14:paraId="736FB856" w14:textId="77777777" w:rsidR="00476969" w:rsidRDefault="00476969">
      <w:pPr>
        <w:pStyle w:val="BodyText"/>
        <w:rPr>
          <w:sz w:val="20"/>
        </w:rPr>
      </w:pPr>
    </w:p>
    <w:p w14:paraId="1FFFBE98" w14:textId="77777777" w:rsidR="00476969" w:rsidRDefault="00476969">
      <w:pPr>
        <w:pStyle w:val="BodyText"/>
        <w:spacing w:before="10"/>
        <w:rPr>
          <w:sz w:val="19"/>
        </w:rPr>
      </w:pPr>
    </w:p>
    <w:p w14:paraId="313F90BB" w14:textId="77777777" w:rsidR="00476969" w:rsidRDefault="00D64F3A">
      <w:pPr>
        <w:pStyle w:val="Heading1"/>
        <w:ind w:left="2288" w:right="2284"/>
        <w:jc w:val="center"/>
      </w:pPr>
      <w:r>
        <w:t>CHAPTER IV: BUILDINGS AND CONSTRUCTION</w:t>
      </w:r>
    </w:p>
    <w:p w14:paraId="6EA022A8" w14:textId="77777777" w:rsidR="00476969" w:rsidRDefault="00476969">
      <w:pPr>
        <w:pStyle w:val="BodyText"/>
        <w:spacing w:before="1"/>
        <w:rPr>
          <w:b/>
          <w:sz w:val="26"/>
        </w:rPr>
      </w:pPr>
    </w:p>
    <w:p w14:paraId="105E873D" w14:textId="77777777" w:rsidR="00476969" w:rsidRDefault="00D64F3A">
      <w:pPr>
        <w:pStyle w:val="BodyText"/>
        <w:ind w:left="2277"/>
      </w:pPr>
      <w:r>
        <w:t>Article</w:t>
      </w:r>
    </w:p>
    <w:p w14:paraId="1576DA8C" w14:textId="77777777" w:rsidR="00476969" w:rsidRDefault="00476969">
      <w:pPr>
        <w:pStyle w:val="BodyText"/>
        <w:spacing w:before="1"/>
        <w:rPr>
          <w:sz w:val="26"/>
        </w:rPr>
      </w:pPr>
    </w:p>
    <w:p w14:paraId="0BAAE6DB" w14:textId="77777777" w:rsidR="00476969" w:rsidRDefault="00D64F3A">
      <w:pPr>
        <w:pStyle w:val="Heading1"/>
        <w:numPr>
          <w:ilvl w:val="0"/>
          <w:numId w:val="5"/>
        </w:numPr>
        <w:tabs>
          <w:tab w:val="left" w:pos="4004"/>
          <w:tab w:val="left" w:pos="4005"/>
        </w:tabs>
      </w:pPr>
      <w:r>
        <w:t>FIRE</w:t>
      </w:r>
      <w:r>
        <w:rPr>
          <w:spacing w:val="9"/>
        </w:rPr>
        <w:t xml:space="preserve"> </w:t>
      </w:r>
      <w:r>
        <w:t>LIMITS</w:t>
      </w:r>
    </w:p>
    <w:p w14:paraId="366729AA" w14:textId="77777777" w:rsidR="00476969" w:rsidRDefault="00476969">
      <w:pPr>
        <w:pStyle w:val="BodyText"/>
        <w:spacing w:before="1"/>
        <w:rPr>
          <w:b/>
          <w:sz w:val="26"/>
        </w:rPr>
      </w:pPr>
    </w:p>
    <w:p w14:paraId="2EB62AE3" w14:textId="77777777" w:rsidR="00476969" w:rsidRDefault="00D64F3A">
      <w:pPr>
        <w:pStyle w:val="ListParagraph"/>
        <w:numPr>
          <w:ilvl w:val="0"/>
          <w:numId w:val="5"/>
        </w:numPr>
        <w:tabs>
          <w:tab w:val="left" w:pos="4004"/>
          <w:tab w:val="left" w:pos="4005"/>
        </w:tabs>
        <w:rPr>
          <w:b/>
          <w:sz w:val="24"/>
        </w:rPr>
      </w:pPr>
      <w:r>
        <w:rPr>
          <w:b/>
          <w:sz w:val="24"/>
        </w:rPr>
        <w:t>BUILDING</w:t>
      </w:r>
      <w:r>
        <w:rPr>
          <w:b/>
          <w:spacing w:val="7"/>
          <w:sz w:val="24"/>
        </w:rPr>
        <w:t xml:space="preserve"> </w:t>
      </w:r>
      <w:r>
        <w:rPr>
          <w:b/>
          <w:sz w:val="24"/>
        </w:rPr>
        <w:t>CODE</w:t>
      </w:r>
    </w:p>
    <w:p w14:paraId="1D980EEC" w14:textId="77777777" w:rsidR="00476969" w:rsidRDefault="00476969">
      <w:pPr>
        <w:pStyle w:val="BodyText"/>
        <w:spacing w:before="1"/>
        <w:rPr>
          <w:b/>
          <w:sz w:val="26"/>
        </w:rPr>
      </w:pPr>
    </w:p>
    <w:p w14:paraId="6D814002" w14:textId="77777777" w:rsidR="00476969" w:rsidRDefault="00D64F3A">
      <w:pPr>
        <w:pStyle w:val="ListParagraph"/>
        <w:numPr>
          <w:ilvl w:val="0"/>
          <w:numId w:val="5"/>
        </w:numPr>
        <w:tabs>
          <w:tab w:val="left" w:pos="4004"/>
          <w:tab w:val="left" w:pos="4005"/>
        </w:tabs>
        <w:rPr>
          <w:b/>
          <w:sz w:val="24"/>
        </w:rPr>
      </w:pPr>
      <w:r>
        <w:rPr>
          <w:b/>
          <w:sz w:val="24"/>
        </w:rPr>
        <w:t>ELECTRICAL</w:t>
      </w:r>
      <w:r>
        <w:rPr>
          <w:b/>
          <w:spacing w:val="5"/>
          <w:sz w:val="24"/>
        </w:rPr>
        <w:t xml:space="preserve"> </w:t>
      </w:r>
      <w:r>
        <w:rPr>
          <w:b/>
          <w:sz w:val="24"/>
        </w:rPr>
        <w:t>CODE</w:t>
      </w:r>
    </w:p>
    <w:p w14:paraId="1281897C" w14:textId="77777777" w:rsidR="00476969" w:rsidRDefault="00476969">
      <w:pPr>
        <w:pStyle w:val="BodyText"/>
        <w:spacing w:before="1"/>
        <w:rPr>
          <w:b/>
          <w:sz w:val="26"/>
        </w:rPr>
      </w:pPr>
    </w:p>
    <w:p w14:paraId="0E841E29" w14:textId="77777777" w:rsidR="00476969" w:rsidRDefault="00D64F3A">
      <w:pPr>
        <w:pStyle w:val="ListParagraph"/>
        <w:numPr>
          <w:ilvl w:val="0"/>
          <w:numId w:val="5"/>
        </w:numPr>
        <w:tabs>
          <w:tab w:val="left" w:pos="4004"/>
          <w:tab w:val="left" w:pos="4005"/>
        </w:tabs>
        <w:rPr>
          <w:b/>
          <w:sz w:val="24"/>
        </w:rPr>
      </w:pPr>
      <w:r>
        <w:rPr>
          <w:b/>
          <w:sz w:val="24"/>
        </w:rPr>
        <w:t>PLUMBING AND GAS-FITTING</w:t>
      </w:r>
      <w:r>
        <w:rPr>
          <w:b/>
          <w:spacing w:val="22"/>
          <w:sz w:val="24"/>
        </w:rPr>
        <w:t xml:space="preserve"> </w:t>
      </w:r>
      <w:r>
        <w:rPr>
          <w:b/>
          <w:sz w:val="24"/>
        </w:rPr>
        <w:t>CODE</w:t>
      </w:r>
    </w:p>
    <w:p w14:paraId="7D85C2A3" w14:textId="77777777" w:rsidR="00476969" w:rsidRDefault="00476969">
      <w:pPr>
        <w:pStyle w:val="BodyText"/>
        <w:spacing w:before="1"/>
        <w:rPr>
          <w:b/>
          <w:sz w:val="26"/>
        </w:rPr>
      </w:pPr>
    </w:p>
    <w:p w14:paraId="0F88ECD1" w14:textId="77777777" w:rsidR="00476969" w:rsidRDefault="00D64F3A">
      <w:pPr>
        <w:pStyle w:val="ListParagraph"/>
        <w:numPr>
          <w:ilvl w:val="0"/>
          <w:numId w:val="5"/>
        </w:numPr>
        <w:tabs>
          <w:tab w:val="left" w:pos="4004"/>
          <w:tab w:val="left" w:pos="4005"/>
        </w:tabs>
        <w:rPr>
          <w:b/>
          <w:sz w:val="24"/>
        </w:rPr>
      </w:pPr>
      <w:r>
        <w:rPr>
          <w:b/>
          <w:sz w:val="24"/>
        </w:rPr>
        <w:t>MOVING</w:t>
      </w:r>
      <w:r>
        <w:rPr>
          <w:b/>
          <w:spacing w:val="7"/>
          <w:sz w:val="24"/>
        </w:rPr>
        <w:t xml:space="preserve"> </w:t>
      </w:r>
      <w:r>
        <w:rPr>
          <w:b/>
          <w:sz w:val="24"/>
        </w:rPr>
        <w:t>BUILDINGS</w:t>
      </w:r>
    </w:p>
    <w:p w14:paraId="12F1BC4F" w14:textId="77777777" w:rsidR="00476969" w:rsidRDefault="00476969">
      <w:pPr>
        <w:pStyle w:val="BodyText"/>
        <w:spacing w:before="1"/>
        <w:rPr>
          <w:b/>
          <w:sz w:val="26"/>
        </w:rPr>
      </w:pPr>
    </w:p>
    <w:p w14:paraId="5ED1E6E2" w14:textId="77777777" w:rsidR="00476969" w:rsidRDefault="00D64F3A">
      <w:pPr>
        <w:pStyle w:val="ListParagraph"/>
        <w:numPr>
          <w:ilvl w:val="0"/>
          <w:numId w:val="5"/>
        </w:numPr>
        <w:tabs>
          <w:tab w:val="left" w:pos="4004"/>
          <w:tab w:val="left" w:pos="4005"/>
        </w:tabs>
        <w:rPr>
          <w:b/>
          <w:sz w:val="24"/>
        </w:rPr>
      </w:pPr>
      <w:r>
        <w:rPr>
          <w:b/>
          <w:sz w:val="24"/>
        </w:rPr>
        <w:t>DANGEROUS AND UNFIT</w:t>
      </w:r>
      <w:r>
        <w:rPr>
          <w:b/>
          <w:spacing w:val="24"/>
          <w:sz w:val="24"/>
        </w:rPr>
        <w:t xml:space="preserve"> </w:t>
      </w:r>
      <w:r>
        <w:rPr>
          <w:b/>
          <w:sz w:val="24"/>
        </w:rPr>
        <w:t>STRUCTURES</w:t>
      </w:r>
    </w:p>
    <w:p w14:paraId="3593512E" w14:textId="77777777" w:rsidR="00476969" w:rsidRDefault="00476969">
      <w:pPr>
        <w:pStyle w:val="BodyText"/>
        <w:spacing w:before="1"/>
        <w:rPr>
          <w:b/>
          <w:sz w:val="26"/>
        </w:rPr>
      </w:pPr>
    </w:p>
    <w:p w14:paraId="6F9E2CD2" w14:textId="77777777" w:rsidR="00476969" w:rsidRDefault="00D64F3A">
      <w:pPr>
        <w:pStyle w:val="ListParagraph"/>
        <w:numPr>
          <w:ilvl w:val="0"/>
          <w:numId w:val="5"/>
        </w:numPr>
        <w:tabs>
          <w:tab w:val="left" w:pos="4004"/>
          <w:tab w:val="left" w:pos="4005"/>
        </w:tabs>
        <w:rPr>
          <w:b/>
          <w:sz w:val="24"/>
        </w:rPr>
      </w:pPr>
      <w:r>
        <w:rPr>
          <w:b/>
          <w:sz w:val="24"/>
        </w:rPr>
        <w:t>NUMBERING</w:t>
      </w:r>
      <w:r>
        <w:rPr>
          <w:b/>
          <w:spacing w:val="7"/>
          <w:sz w:val="24"/>
        </w:rPr>
        <w:t xml:space="preserve"> </w:t>
      </w:r>
      <w:r>
        <w:rPr>
          <w:b/>
          <w:sz w:val="24"/>
        </w:rPr>
        <w:t>BUILDINGS</w:t>
      </w:r>
    </w:p>
    <w:p w14:paraId="222A6FB3" w14:textId="77777777" w:rsidR="00476969" w:rsidRDefault="00476969">
      <w:pPr>
        <w:pStyle w:val="BodyText"/>
        <w:rPr>
          <w:b/>
        </w:rPr>
      </w:pPr>
    </w:p>
    <w:p w14:paraId="510BDFCC" w14:textId="77777777" w:rsidR="00476969" w:rsidRDefault="00476969">
      <w:pPr>
        <w:pStyle w:val="BodyText"/>
        <w:rPr>
          <w:b/>
        </w:rPr>
      </w:pPr>
    </w:p>
    <w:p w14:paraId="4F9570AC" w14:textId="77777777" w:rsidR="00476969" w:rsidRDefault="00476969">
      <w:pPr>
        <w:pStyle w:val="BodyText"/>
        <w:rPr>
          <w:b/>
        </w:rPr>
      </w:pPr>
    </w:p>
    <w:p w14:paraId="33104EFA" w14:textId="77777777" w:rsidR="00476969" w:rsidRDefault="00476969">
      <w:pPr>
        <w:pStyle w:val="BodyText"/>
        <w:rPr>
          <w:b/>
        </w:rPr>
      </w:pPr>
    </w:p>
    <w:p w14:paraId="13B29428" w14:textId="77777777" w:rsidR="00476969" w:rsidRDefault="00476969">
      <w:pPr>
        <w:pStyle w:val="BodyText"/>
        <w:rPr>
          <w:b/>
        </w:rPr>
      </w:pPr>
    </w:p>
    <w:p w14:paraId="44EA7303" w14:textId="77777777" w:rsidR="00476969" w:rsidRDefault="00476969">
      <w:pPr>
        <w:pStyle w:val="BodyText"/>
        <w:rPr>
          <w:b/>
        </w:rPr>
      </w:pPr>
    </w:p>
    <w:p w14:paraId="714B0192" w14:textId="77777777" w:rsidR="00476969" w:rsidRDefault="00476969">
      <w:pPr>
        <w:pStyle w:val="BodyText"/>
        <w:rPr>
          <w:b/>
        </w:rPr>
      </w:pPr>
    </w:p>
    <w:p w14:paraId="32AC919B" w14:textId="77777777" w:rsidR="00476969" w:rsidRDefault="00476969">
      <w:pPr>
        <w:pStyle w:val="BodyText"/>
        <w:rPr>
          <w:b/>
        </w:rPr>
      </w:pPr>
    </w:p>
    <w:p w14:paraId="215AAD72" w14:textId="77777777" w:rsidR="00476969" w:rsidRDefault="00476969">
      <w:pPr>
        <w:pStyle w:val="BodyText"/>
        <w:rPr>
          <w:b/>
        </w:rPr>
      </w:pPr>
    </w:p>
    <w:p w14:paraId="030B9A34" w14:textId="77777777" w:rsidR="006E3506" w:rsidRDefault="006E3506">
      <w:pPr>
        <w:pStyle w:val="BodyText"/>
        <w:rPr>
          <w:b/>
        </w:rPr>
      </w:pPr>
    </w:p>
    <w:p w14:paraId="5792D1DF" w14:textId="77777777" w:rsidR="006E3506" w:rsidRDefault="006E3506">
      <w:pPr>
        <w:pStyle w:val="BodyText"/>
        <w:rPr>
          <w:b/>
        </w:rPr>
      </w:pPr>
    </w:p>
    <w:p w14:paraId="2EBCA27E" w14:textId="77777777" w:rsidR="00476969" w:rsidRDefault="00476969">
      <w:pPr>
        <w:pStyle w:val="BodyText"/>
        <w:rPr>
          <w:b/>
        </w:rPr>
      </w:pPr>
    </w:p>
    <w:p w14:paraId="15B27878" w14:textId="77777777" w:rsidR="00476969" w:rsidRDefault="00476969">
      <w:pPr>
        <w:pStyle w:val="BodyText"/>
        <w:rPr>
          <w:b/>
        </w:rPr>
      </w:pPr>
    </w:p>
    <w:p w14:paraId="799E4919" w14:textId="77777777" w:rsidR="00611725" w:rsidRDefault="00611725">
      <w:pPr>
        <w:pStyle w:val="BodyText"/>
        <w:rPr>
          <w:b/>
        </w:rPr>
      </w:pPr>
    </w:p>
    <w:p w14:paraId="3BA78620" w14:textId="77777777" w:rsidR="00611725" w:rsidRDefault="00611725">
      <w:pPr>
        <w:pStyle w:val="BodyText"/>
        <w:rPr>
          <w:b/>
        </w:rPr>
      </w:pPr>
    </w:p>
    <w:p w14:paraId="392B09B9" w14:textId="77777777" w:rsidR="006E3506" w:rsidRDefault="006E3506" w:rsidP="00611725">
      <w:pPr>
        <w:pStyle w:val="BodyText"/>
        <w:jc w:val="right"/>
        <w:rPr>
          <w:bCs/>
        </w:rPr>
      </w:pPr>
    </w:p>
    <w:p w14:paraId="5E497350" w14:textId="77777777" w:rsidR="006E3506" w:rsidRDefault="006E3506" w:rsidP="00611725">
      <w:pPr>
        <w:pStyle w:val="BodyText"/>
        <w:jc w:val="right"/>
        <w:rPr>
          <w:bCs/>
        </w:rPr>
      </w:pPr>
    </w:p>
    <w:p w14:paraId="35C16818" w14:textId="77777777" w:rsidR="006E3506" w:rsidRDefault="006E3506" w:rsidP="00611725">
      <w:pPr>
        <w:pStyle w:val="BodyText"/>
        <w:jc w:val="right"/>
        <w:rPr>
          <w:bCs/>
        </w:rPr>
      </w:pPr>
    </w:p>
    <w:p w14:paraId="75F84525" w14:textId="77777777" w:rsidR="006E3506" w:rsidRDefault="006E3506" w:rsidP="00611725">
      <w:pPr>
        <w:pStyle w:val="BodyText"/>
        <w:jc w:val="right"/>
        <w:rPr>
          <w:bCs/>
        </w:rPr>
      </w:pPr>
    </w:p>
    <w:p w14:paraId="1896C9EE" w14:textId="77777777" w:rsidR="006E3506" w:rsidRDefault="006E3506" w:rsidP="00611725">
      <w:pPr>
        <w:pStyle w:val="BodyText"/>
        <w:jc w:val="right"/>
        <w:rPr>
          <w:bCs/>
        </w:rPr>
      </w:pPr>
    </w:p>
    <w:p w14:paraId="61462ACD" w14:textId="5081A4A9" w:rsidR="00611725" w:rsidRDefault="00611725" w:rsidP="00611725">
      <w:pPr>
        <w:pStyle w:val="BodyText"/>
        <w:jc w:val="right"/>
        <w:rPr>
          <w:bCs/>
        </w:rPr>
      </w:pPr>
      <w:r w:rsidRPr="00611725">
        <w:rPr>
          <w:bCs/>
        </w:rPr>
        <w:t>1</w:t>
      </w:r>
    </w:p>
    <w:p w14:paraId="40878C4D" w14:textId="77777777" w:rsidR="006E3506" w:rsidRDefault="006E3506" w:rsidP="00611725">
      <w:pPr>
        <w:pStyle w:val="BodyText"/>
        <w:jc w:val="right"/>
        <w:rPr>
          <w:bCs/>
        </w:rPr>
      </w:pPr>
    </w:p>
    <w:p w14:paraId="6E7E5A50" w14:textId="77777777" w:rsidR="006E3506" w:rsidRDefault="006E3506" w:rsidP="00611725">
      <w:pPr>
        <w:jc w:val="center"/>
        <w:rPr>
          <w:b/>
          <w:sz w:val="24"/>
          <w:szCs w:val="24"/>
        </w:rPr>
      </w:pPr>
    </w:p>
    <w:p w14:paraId="795A11E1" w14:textId="5EF4C033" w:rsidR="00611725" w:rsidRDefault="00611725" w:rsidP="00611725">
      <w:pPr>
        <w:jc w:val="center"/>
        <w:rPr>
          <w:b/>
          <w:sz w:val="24"/>
          <w:szCs w:val="24"/>
        </w:rPr>
      </w:pPr>
      <w:r w:rsidRPr="00611725">
        <w:rPr>
          <w:b/>
          <w:sz w:val="24"/>
          <w:szCs w:val="24"/>
        </w:rPr>
        <w:lastRenderedPageBreak/>
        <w:t>Ransom – Building and Construction</w:t>
      </w:r>
    </w:p>
    <w:p w14:paraId="7CF6E34C" w14:textId="77777777" w:rsidR="00611725" w:rsidRDefault="00611725" w:rsidP="00611725">
      <w:pPr>
        <w:jc w:val="center"/>
        <w:rPr>
          <w:b/>
          <w:sz w:val="24"/>
          <w:szCs w:val="24"/>
        </w:rPr>
      </w:pPr>
    </w:p>
    <w:p w14:paraId="53AD3DED" w14:textId="77777777" w:rsidR="00611725" w:rsidRDefault="00611725" w:rsidP="00611725">
      <w:pPr>
        <w:jc w:val="center"/>
        <w:rPr>
          <w:b/>
          <w:sz w:val="24"/>
          <w:szCs w:val="24"/>
        </w:rPr>
      </w:pPr>
    </w:p>
    <w:p w14:paraId="44C120D1" w14:textId="77777777" w:rsidR="00611725" w:rsidRDefault="00611725" w:rsidP="00611725">
      <w:pPr>
        <w:jc w:val="center"/>
        <w:rPr>
          <w:b/>
          <w:sz w:val="24"/>
          <w:szCs w:val="24"/>
        </w:rPr>
      </w:pPr>
    </w:p>
    <w:p w14:paraId="7A583EAC" w14:textId="77777777" w:rsidR="00611725" w:rsidRDefault="00611725" w:rsidP="00611725">
      <w:pPr>
        <w:jc w:val="center"/>
        <w:rPr>
          <w:b/>
          <w:sz w:val="24"/>
          <w:szCs w:val="24"/>
        </w:rPr>
      </w:pPr>
    </w:p>
    <w:p w14:paraId="2EF8018C" w14:textId="77777777" w:rsidR="00611725" w:rsidRDefault="00611725" w:rsidP="00611725">
      <w:pPr>
        <w:jc w:val="center"/>
        <w:rPr>
          <w:b/>
          <w:sz w:val="24"/>
          <w:szCs w:val="24"/>
        </w:rPr>
      </w:pPr>
    </w:p>
    <w:p w14:paraId="33261FCC" w14:textId="77777777" w:rsidR="00611725" w:rsidRDefault="00611725" w:rsidP="00611725">
      <w:pPr>
        <w:rPr>
          <w:b/>
          <w:sz w:val="24"/>
          <w:szCs w:val="24"/>
        </w:rPr>
      </w:pPr>
    </w:p>
    <w:p w14:paraId="58EFC5DD" w14:textId="77777777" w:rsidR="00611725" w:rsidRDefault="00611725" w:rsidP="00611725">
      <w:pPr>
        <w:rPr>
          <w:b/>
          <w:sz w:val="24"/>
          <w:szCs w:val="24"/>
        </w:rPr>
      </w:pPr>
    </w:p>
    <w:p w14:paraId="24553F1F" w14:textId="77777777" w:rsidR="00611725" w:rsidRDefault="00611725" w:rsidP="00611725">
      <w:pPr>
        <w:rPr>
          <w:b/>
          <w:sz w:val="24"/>
          <w:szCs w:val="24"/>
        </w:rPr>
      </w:pPr>
    </w:p>
    <w:p w14:paraId="7F642BE0" w14:textId="77777777" w:rsidR="00611725" w:rsidRDefault="00611725" w:rsidP="00611725">
      <w:pPr>
        <w:rPr>
          <w:b/>
          <w:sz w:val="24"/>
          <w:szCs w:val="24"/>
        </w:rPr>
      </w:pPr>
    </w:p>
    <w:p w14:paraId="733D6C68" w14:textId="77777777" w:rsidR="00611725" w:rsidRDefault="00611725" w:rsidP="00611725">
      <w:pPr>
        <w:rPr>
          <w:b/>
          <w:sz w:val="24"/>
          <w:szCs w:val="24"/>
        </w:rPr>
      </w:pPr>
    </w:p>
    <w:p w14:paraId="184FBD67" w14:textId="77777777" w:rsidR="00611725" w:rsidRDefault="00611725" w:rsidP="00611725">
      <w:pPr>
        <w:rPr>
          <w:b/>
          <w:sz w:val="24"/>
          <w:szCs w:val="24"/>
        </w:rPr>
      </w:pPr>
    </w:p>
    <w:p w14:paraId="18758EEE" w14:textId="77777777" w:rsidR="00611725" w:rsidRDefault="00611725" w:rsidP="00611725">
      <w:pPr>
        <w:rPr>
          <w:b/>
          <w:sz w:val="24"/>
          <w:szCs w:val="24"/>
        </w:rPr>
      </w:pPr>
    </w:p>
    <w:p w14:paraId="18C47A99" w14:textId="77777777" w:rsidR="00611725" w:rsidRDefault="00611725" w:rsidP="00611725">
      <w:pPr>
        <w:rPr>
          <w:b/>
          <w:sz w:val="24"/>
          <w:szCs w:val="24"/>
        </w:rPr>
      </w:pPr>
    </w:p>
    <w:p w14:paraId="46B25E54" w14:textId="77777777" w:rsidR="00611725" w:rsidRDefault="00611725" w:rsidP="00611725">
      <w:pPr>
        <w:rPr>
          <w:b/>
          <w:sz w:val="24"/>
          <w:szCs w:val="24"/>
        </w:rPr>
      </w:pPr>
    </w:p>
    <w:p w14:paraId="0E3EA92A" w14:textId="77777777" w:rsidR="00611725" w:rsidRDefault="00611725" w:rsidP="00611725">
      <w:pPr>
        <w:rPr>
          <w:b/>
          <w:sz w:val="24"/>
          <w:szCs w:val="24"/>
        </w:rPr>
      </w:pPr>
    </w:p>
    <w:p w14:paraId="4BF47262" w14:textId="77777777" w:rsidR="00611725" w:rsidRDefault="00611725" w:rsidP="00611725">
      <w:pPr>
        <w:rPr>
          <w:b/>
          <w:sz w:val="24"/>
          <w:szCs w:val="24"/>
        </w:rPr>
      </w:pPr>
    </w:p>
    <w:p w14:paraId="32A05254" w14:textId="77777777" w:rsidR="00611725" w:rsidRDefault="00611725" w:rsidP="00611725">
      <w:pPr>
        <w:rPr>
          <w:b/>
          <w:sz w:val="24"/>
          <w:szCs w:val="24"/>
        </w:rPr>
      </w:pPr>
    </w:p>
    <w:p w14:paraId="0337942F" w14:textId="77777777" w:rsidR="00611725" w:rsidRDefault="00611725" w:rsidP="00611725">
      <w:pPr>
        <w:rPr>
          <w:b/>
          <w:sz w:val="24"/>
          <w:szCs w:val="24"/>
        </w:rPr>
      </w:pPr>
    </w:p>
    <w:p w14:paraId="5B54E24A" w14:textId="77777777" w:rsidR="00611725" w:rsidRDefault="00611725" w:rsidP="00611725">
      <w:pPr>
        <w:rPr>
          <w:b/>
          <w:sz w:val="24"/>
          <w:szCs w:val="24"/>
        </w:rPr>
      </w:pPr>
    </w:p>
    <w:p w14:paraId="0374BD45" w14:textId="77777777" w:rsidR="00611725" w:rsidRDefault="00611725" w:rsidP="00611725">
      <w:pPr>
        <w:rPr>
          <w:b/>
          <w:sz w:val="24"/>
          <w:szCs w:val="24"/>
        </w:rPr>
      </w:pPr>
    </w:p>
    <w:p w14:paraId="47980862" w14:textId="77777777" w:rsidR="00611725" w:rsidRDefault="00611725" w:rsidP="00611725">
      <w:pPr>
        <w:rPr>
          <w:b/>
          <w:sz w:val="24"/>
          <w:szCs w:val="24"/>
        </w:rPr>
      </w:pPr>
    </w:p>
    <w:p w14:paraId="76CEECD0" w14:textId="77777777" w:rsidR="00611725" w:rsidRDefault="00611725" w:rsidP="00611725">
      <w:pPr>
        <w:rPr>
          <w:b/>
          <w:sz w:val="24"/>
          <w:szCs w:val="24"/>
        </w:rPr>
      </w:pPr>
    </w:p>
    <w:p w14:paraId="2AA6EC3A" w14:textId="77777777" w:rsidR="00611725" w:rsidRDefault="00611725" w:rsidP="00611725">
      <w:pPr>
        <w:rPr>
          <w:b/>
          <w:sz w:val="24"/>
          <w:szCs w:val="24"/>
        </w:rPr>
      </w:pPr>
    </w:p>
    <w:p w14:paraId="71BEAAD5" w14:textId="77777777" w:rsidR="00611725" w:rsidRDefault="00611725" w:rsidP="00611725">
      <w:pPr>
        <w:rPr>
          <w:b/>
          <w:sz w:val="24"/>
          <w:szCs w:val="24"/>
        </w:rPr>
      </w:pPr>
    </w:p>
    <w:p w14:paraId="0A33656B" w14:textId="77777777" w:rsidR="00611725" w:rsidRDefault="00611725" w:rsidP="00611725">
      <w:pPr>
        <w:rPr>
          <w:b/>
          <w:sz w:val="24"/>
          <w:szCs w:val="24"/>
        </w:rPr>
      </w:pPr>
    </w:p>
    <w:p w14:paraId="086914FB" w14:textId="77777777" w:rsidR="00611725" w:rsidRDefault="00611725" w:rsidP="00611725">
      <w:pPr>
        <w:rPr>
          <w:b/>
          <w:sz w:val="24"/>
          <w:szCs w:val="24"/>
        </w:rPr>
      </w:pPr>
    </w:p>
    <w:p w14:paraId="0E91E912" w14:textId="77777777" w:rsidR="00611725" w:rsidRDefault="00611725" w:rsidP="00611725">
      <w:pPr>
        <w:rPr>
          <w:b/>
          <w:sz w:val="24"/>
          <w:szCs w:val="24"/>
        </w:rPr>
      </w:pPr>
    </w:p>
    <w:p w14:paraId="394D2AE7" w14:textId="77777777" w:rsidR="00611725" w:rsidRDefault="00611725" w:rsidP="00611725">
      <w:pPr>
        <w:rPr>
          <w:b/>
          <w:sz w:val="24"/>
          <w:szCs w:val="24"/>
        </w:rPr>
      </w:pPr>
    </w:p>
    <w:p w14:paraId="508DB176" w14:textId="77777777" w:rsidR="00611725" w:rsidRDefault="00611725" w:rsidP="00611725">
      <w:pPr>
        <w:rPr>
          <w:b/>
          <w:sz w:val="24"/>
          <w:szCs w:val="24"/>
        </w:rPr>
      </w:pPr>
    </w:p>
    <w:p w14:paraId="686A8644" w14:textId="77777777" w:rsidR="00611725" w:rsidRDefault="00611725" w:rsidP="00611725">
      <w:pPr>
        <w:rPr>
          <w:b/>
          <w:sz w:val="24"/>
          <w:szCs w:val="24"/>
        </w:rPr>
      </w:pPr>
    </w:p>
    <w:p w14:paraId="7DAC4331" w14:textId="77777777" w:rsidR="00611725" w:rsidRDefault="00611725" w:rsidP="00611725">
      <w:pPr>
        <w:rPr>
          <w:b/>
          <w:sz w:val="24"/>
          <w:szCs w:val="24"/>
        </w:rPr>
      </w:pPr>
    </w:p>
    <w:p w14:paraId="4D3E4ADA" w14:textId="77777777" w:rsidR="00611725" w:rsidRDefault="00611725" w:rsidP="00611725">
      <w:pPr>
        <w:rPr>
          <w:b/>
          <w:sz w:val="24"/>
          <w:szCs w:val="24"/>
        </w:rPr>
      </w:pPr>
    </w:p>
    <w:p w14:paraId="149D78EB" w14:textId="77777777" w:rsidR="00611725" w:rsidRDefault="00611725" w:rsidP="00611725">
      <w:pPr>
        <w:rPr>
          <w:b/>
          <w:sz w:val="24"/>
          <w:szCs w:val="24"/>
        </w:rPr>
      </w:pPr>
    </w:p>
    <w:p w14:paraId="1430121E" w14:textId="77777777" w:rsidR="00611725" w:rsidRDefault="00611725" w:rsidP="00611725">
      <w:pPr>
        <w:rPr>
          <w:b/>
          <w:sz w:val="24"/>
          <w:szCs w:val="24"/>
        </w:rPr>
      </w:pPr>
    </w:p>
    <w:p w14:paraId="4158D15C" w14:textId="77777777" w:rsidR="00611725" w:rsidRDefault="00611725" w:rsidP="00611725">
      <w:pPr>
        <w:rPr>
          <w:b/>
          <w:sz w:val="24"/>
          <w:szCs w:val="24"/>
        </w:rPr>
      </w:pPr>
    </w:p>
    <w:p w14:paraId="37BA2F1E" w14:textId="77777777" w:rsidR="00611725" w:rsidRDefault="00611725" w:rsidP="00611725">
      <w:pPr>
        <w:rPr>
          <w:b/>
          <w:sz w:val="24"/>
          <w:szCs w:val="24"/>
        </w:rPr>
      </w:pPr>
    </w:p>
    <w:p w14:paraId="47E9E00B" w14:textId="77777777" w:rsidR="00611725" w:rsidRDefault="00611725" w:rsidP="00611725">
      <w:pPr>
        <w:rPr>
          <w:b/>
          <w:sz w:val="24"/>
          <w:szCs w:val="24"/>
        </w:rPr>
      </w:pPr>
    </w:p>
    <w:p w14:paraId="565A7147" w14:textId="77777777" w:rsidR="00611725" w:rsidRDefault="00611725" w:rsidP="00611725">
      <w:pPr>
        <w:rPr>
          <w:b/>
          <w:sz w:val="24"/>
          <w:szCs w:val="24"/>
        </w:rPr>
      </w:pPr>
    </w:p>
    <w:p w14:paraId="50C2397D" w14:textId="77777777" w:rsidR="00611725" w:rsidRDefault="00611725" w:rsidP="00611725">
      <w:pPr>
        <w:rPr>
          <w:b/>
          <w:sz w:val="24"/>
          <w:szCs w:val="24"/>
        </w:rPr>
      </w:pPr>
    </w:p>
    <w:p w14:paraId="79FF0262" w14:textId="77777777" w:rsidR="00611725" w:rsidRDefault="00611725" w:rsidP="00611725">
      <w:pPr>
        <w:rPr>
          <w:b/>
          <w:sz w:val="24"/>
          <w:szCs w:val="24"/>
        </w:rPr>
      </w:pPr>
    </w:p>
    <w:p w14:paraId="1B515C4F" w14:textId="77777777" w:rsidR="00611725" w:rsidRDefault="00611725" w:rsidP="00611725">
      <w:pPr>
        <w:rPr>
          <w:b/>
          <w:sz w:val="24"/>
          <w:szCs w:val="24"/>
        </w:rPr>
      </w:pPr>
    </w:p>
    <w:p w14:paraId="439F5BF8" w14:textId="77777777" w:rsidR="00611725" w:rsidRDefault="00611725" w:rsidP="00611725">
      <w:pPr>
        <w:rPr>
          <w:b/>
          <w:sz w:val="24"/>
          <w:szCs w:val="24"/>
        </w:rPr>
      </w:pPr>
    </w:p>
    <w:p w14:paraId="418BAB5B" w14:textId="77777777" w:rsidR="006E3506" w:rsidRDefault="006E3506" w:rsidP="00611725">
      <w:pPr>
        <w:jc w:val="right"/>
        <w:rPr>
          <w:bCs/>
          <w:sz w:val="24"/>
          <w:szCs w:val="24"/>
        </w:rPr>
      </w:pPr>
    </w:p>
    <w:p w14:paraId="0C6C093A" w14:textId="77777777" w:rsidR="006E3506" w:rsidRDefault="006E3506" w:rsidP="00611725">
      <w:pPr>
        <w:jc w:val="right"/>
        <w:rPr>
          <w:bCs/>
          <w:sz w:val="24"/>
          <w:szCs w:val="24"/>
        </w:rPr>
      </w:pPr>
    </w:p>
    <w:p w14:paraId="5C3F4E9D" w14:textId="77777777" w:rsidR="006E3506" w:rsidRDefault="006E3506" w:rsidP="00611725">
      <w:pPr>
        <w:jc w:val="right"/>
        <w:rPr>
          <w:bCs/>
          <w:sz w:val="24"/>
          <w:szCs w:val="24"/>
        </w:rPr>
      </w:pPr>
    </w:p>
    <w:p w14:paraId="39D88215" w14:textId="77777777" w:rsidR="006E3506" w:rsidRDefault="006E3506" w:rsidP="00611725">
      <w:pPr>
        <w:jc w:val="right"/>
        <w:rPr>
          <w:bCs/>
          <w:sz w:val="24"/>
          <w:szCs w:val="24"/>
        </w:rPr>
      </w:pPr>
    </w:p>
    <w:p w14:paraId="47C9A8FE" w14:textId="03B7B647" w:rsidR="00611725" w:rsidRDefault="00611725" w:rsidP="00611725">
      <w:pPr>
        <w:jc w:val="right"/>
        <w:rPr>
          <w:bCs/>
          <w:sz w:val="24"/>
          <w:szCs w:val="24"/>
        </w:rPr>
      </w:pPr>
      <w:r w:rsidRPr="00611725">
        <w:rPr>
          <w:bCs/>
          <w:sz w:val="24"/>
          <w:szCs w:val="24"/>
        </w:rPr>
        <w:t>2</w:t>
      </w:r>
    </w:p>
    <w:p w14:paraId="0FE04C5B" w14:textId="77777777" w:rsidR="006E3506" w:rsidRDefault="006E3506" w:rsidP="00611725">
      <w:pPr>
        <w:jc w:val="right"/>
        <w:rPr>
          <w:bCs/>
          <w:sz w:val="24"/>
          <w:szCs w:val="24"/>
        </w:rPr>
      </w:pPr>
    </w:p>
    <w:p w14:paraId="21CAAB21" w14:textId="77777777" w:rsidR="006E3506" w:rsidRPr="00611725" w:rsidRDefault="006E3506" w:rsidP="00611725">
      <w:pPr>
        <w:jc w:val="right"/>
        <w:rPr>
          <w:bCs/>
          <w:sz w:val="24"/>
          <w:szCs w:val="24"/>
        </w:rPr>
      </w:pPr>
    </w:p>
    <w:p w14:paraId="52FECA00" w14:textId="77777777" w:rsidR="00611725" w:rsidRDefault="00611725" w:rsidP="00611725">
      <w:pPr>
        <w:jc w:val="right"/>
        <w:rPr>
          <w:b/>
          <w:sz w:val="24"/>
          <w:szCs w:val="24"/>
        </w:rPr>
      </w:pPr>
    </w:p>
    <w:p w14:paraId="28B0FA16" w14:textId="2B2F9AED" w:rsidR="00476969" w:rsidRDefault="006E3506" w:rsidP="006E3506">
      <w:pPr>
        <w:pStyle w:val="BodyText"/>
        <w:spacing w:before="7"/>
        <w:jc w:val="center"/>
        <w:rPr>
          <w:b/>
          <w:bCs/>
          <w:sz w:val="25"/>
        </w:rPr>
      </w:pPr>
      <w:r>
        <w:rPr>
          <w:b/>
          <w:bCs/>
          <w:sz w:val="25"/>
        </w:rPr>
        <w:lastRenderedPageBreak/>
        <w:t>ARTICLE 1:  FIRE LIMITS</w:t>
      </w:r>
    </w:p>
    <w:p w14:paraId="1821CFB9" w14:textId="77777777" w:rsidR="006E3506" w:rsidRPr="006E3506" w:rsidRDefault="006E3506" w:rsidP="006E3506">
      <w:pPr>
        <w:pStyle w:val="BodyText"/>
        <w:spacing w:before="7"/>
        <w:jc w:val="center"/>
        <w:rPr>
          <w:b/>
          <w:bCs/>
          <w:sz w:val="25"/>
        </w:rPr>
      </w:pPr>
    </w:p>
    <w:p w14:paraId="2876DF7B" w14:textId="77777777" w:rsidR="00476969" w:rsidRDefault="00D64F3A">
      <w:pPr>
        <w:pStyle w:val="BodyText"/>
        <w:spacing w:before="59"/>
        <w:ind w:left="117"/>
      </w:pPr>
      <w:r>
        <w:t>Section</w:t>
      </w:r>
    </w:p>
    <w:p w14:paraId="73684214" w14:textId="77777777" w:rsidR="00476969" w:rsidRDefault="00476969">
      <w:pPr>
        <w:pStyle w:val="BodyText"/>
        <w:spacing w:before="1"/>
        <w:rPr>
          <w:sz w:val="26"/>
        </w:rPr>
      </w:pPr>
    </w:p>
    <w:p w14:paraId="01BBF5A7" w14:textId="77777777" w:rsidR="00476969" w:rsidRDefault="00D64F3A">
      <w:pPr>
        <w:pStyle w:val="BodyText"/>
        <w:tabs>
          <w:tab w:val="left" w:pos="1413"/>
        </w:tabs>
        <w:ind w:left="549"/>
      </w:pPr>
      <w:r>
        <w:t>4-101</w:t>
      </w:r>
      <w:r>
        <w:tab/>
        <w:t>Fire limits</w:t>
      </w:r>
      <w:r>
        <w:rPr>
          <w:spacing w:val="23"/>
        </w:rPr>
        <w:t xml:space="preserve"> </w:t>
      </w:r>
      <w:r>
        <w:t>established</w:t>
      </w:r>
    </w:p>
    <w:p w14:paraId="22CBA8DD" w14:textId="77777777" w:rsidR="00476969" w:rsidRDefault="00476969">
      <w:pPr>
        <w:pStyle w:val="BodyText"/>
      </w:pPr>
    </w:p>
    <w:p w14:paraId="7A19EBAB" w14:textId="77777777" w:rsidR="00476969" w:rsidRDefault="00476969">
      <w:pPr>
        <w:pStyle w:val="BodyText"/>
        <w:spacing w:before="2"/>
        <w:rPr>
          <w:sz w:val="27"/>
        </w:rPr>
      </w:pPr>
    </w:p>
    <w:p w14:paraId="4F72F79B" w14:textId="77777777" w:rsidR="00476969" w:rsidRDefault="00D64F3A">
      <w:pPr>
        <w:pStyle w:val="Heading1"/>
      </w:pPr>
      <w:r>
        <w:t>§ 4-101 FIRE LIMITS ESTABLISHED.</w:t>
      </w:r>
    </w:p>
    <w:p w14:paraId="0891D226" w14:textId="77777777" w:rsidR="00476969" w:rsidRDefault="00476969">
      <w:pPr>
        <w:pStyle w:val="BodyText"/>
        <w:spacing w:before="1"/>
        <w:rPr>
          <w:b/>
          <w:sz w:val="26"/>
        </w:rPr>
      </w:pPr>
    </w:p>
    <w:p w14:paraId="5D37B14D" w14:textId="77777777" w:rsidR="00476969" w:rsidRDefault="00D64F3A">
      <w:pPr>
        <w:pStyle w:val="BodyText"/>
        <w:spacing w:line="249" w:lineRule="auto"/>
        <w:ind w:left="117" w:right="27" w:firstLine="432"/>
      </w:pPr>
      <w:r>
        <w:t>The following shall be and are hereby declared to be the fire limits of the city: 500 feet outside of the city limits.</w:t>
      </w:r>
    </w:p>
    <w:p w14:paraId="731A7F73" w14:textId="77777777" w:rsidR="00476969" w:rsidRDefault="00476969">
      <w:pPr>
        <w:pStyle w:val="BodyText"/>
      </w:pPr>
    </w:p>
    <w:p w14:paraId="7E7E7581" w14:textId="77777777" w:rsidR="00611725" w:rsidRDefault="00611725">
      <w:pPr>
        <w:pStyle w:val="BodyText"/>
      </w:pPr>
    </w:p>
    <w:p w14:paraId="3D1C84A5" w14:textId="77777777" w:rsidR="00611725" w:rsidRDefault="00611725">
      <w:pPr>
        <w:pStyle w:val="BodyText"/>
      </w:pPr>
    </w:p>
    <w:p w14:paraId="0F868053" w14:textId="77777777" w:rsidR="00611725" w:rsidRDefault="00611725">
      <w:pPr>
        <w:pStyle w:val="BodyText"/>
      </w:pPr>
    </w:p>
    <w:p w14:paraId="2C428146" w14:textId="77777777" w:rsidR="00611725" w:rsidRDefault="00611725">
      <w:pPr>
        <w:pStyle w:val="BodyText"/>
      </w:pPr>
    </w:p>
    <w:p w14:paraId="7EB1521C" w14:textId="77777777" w:rsidR="00611725" w:rsidRDefault="00611725">
      <w:pPr>
        <w:pStyle w:val="BodyText"/>
      </w:pPr>
    </w:p>
    <w:p w14:paraId="0EBA9E5A" w14:textId="77777777" w:rsidR="00611725" w:rsidRDefault="00611725">
      <w:pPr>
        <w:pStyle w:val="BodyText"/>
      </w:pPr>
    </w:p>
    <w:p w14:paraId="10D45CCC" w14:textId="77777777" w:rsidR="00611725" w:rsidRDefault="00611725">
      <w:pPr>
        <w:pStyle w:val="BodyText"/>
      </w:pPr>
    </w:p>
    <w:p w14:paraId="088DDB7F" w14:textId="77777777" w:rsidR="00611725" w:rsidRDefault="00611725">
      <w:pPr>
        <w:pStyle w:val="BodyText"/>
      </w:pPr>
    </w:p>
    <w:p w14:paraId="020A3FE2" w14:textId="77777777" w:rsidR="00611725" w:rsidRDefault="00611725">
      <w:pPr>
        <w:pStyle w:val="BodyText"/>
      </w:pPr>
    </w:p>
    <w:p w14:paraId="11C5D090" w14:textId="77777777" w:rsidR="00611725" w:rsidRDefault="00611725">
      <w:pPr>
        <w:pStyle w:val="BodyText"/>
      </w:pPr>
    </w:p>
    <w:p w14:paraId="3B7C5864" w14:textId="77777777" w:rsidR="00611725" w:rsidRDefault="00611725">
      <w:pPr>
        <w:pStyle w:val="BodyText"/>
      </w:pPr>
    </w:p>
    <w:p w14:paraId="4102C87B" w14:textId="77777777" w:rsidR="00611725" w:rsidRDefault="00611725">
      <w:pPr>
        <w:pStyle w:val="BodyText"/>
      </w:pPr>
    </w:p>
    <w:p w14:paraId="6B2794CC" w14:textId="77777777" w:rsidR="00611725" w:rsidRDefault="00611725">
      <w:pPr>
        <w:pStyle w:val="BodyText"/>
      </w:pPr>
    </w:p>
    <w:p w14:paraId="363560BA" w14:textId="77777777" w:rsidR="00611725" w:rsidRDefault="00611725">
      <w:pPr>
        <w:pStyle w:val="BodyText"/>
      </w:pPr>
    </w:p>
    <w:p w14:paraId="1A7F95D4" w14:textId="77777777" w:rsidR="00611725" w:rsidRDefault="00611725">
      <w:pPr>
        <w:pStyle w:val="BodyText"/>
      </w:pPr>
    </w:p>
    <w:p w14:paraId="42BF34D8" w14:textId="77777777" w:rsidR="00611725" w:rsidRDefault="00611725">
      <w:pPr>
        <w:pStyle w:val="BodyText"/>
      </w:pPr>
    </w:p>
    <w:p w14:paraId="0F14ABF8" w14:textId="77777777" w:rsidR="00611725" w:rsidRDefault="00611725">
      <w:pPr>
        <w:pStyle w:val="BodyText"/>
      </w:pPr>
    </w:p>
    <w:p w14:paraId="118FDE53" w14:textId="77777777" w:rsidR="00611725" w:rsidRDefault="00611725">
      <w:pPr>
        <w:pStyle w:val="BodyText"/>
      </w:pPr>
    </w:p>
    <w:p w14:paraId="55282B0F" w14:textId="77777777" w:rsidR="00611725" w:rsidRDefault="00611725">
      <w:pPr>
        <w:pStyle w:val="BodyText"/>
      </w:pPr>
    </w:p>
    <w:p w14:paraId="48A0C8E3" w14:textId="77777777" w:rsidR="00611725" w:rsidRDefault="00611725">
      <w:pPr>
        <w:pStyle w:val="BodyText"/>
      </w:pPr>
    </w:p>
    <w:p w14:paraId="63DE059D" w14:textId="77777777" w:rsidR="00611725" w:rsidRDefault="00611725">
      <w:pPr>
        <w:pStyle w:val="BodyText"/>
      </w:pPr>
    </w:p>
    <w:p w14:paraId="6F4006A9" w14:textId="77777777" w:rsidR="00611725" w:rsidRDefault="00611725">
      <w:pPr>
        <w:pStyle w:val="BodyText"/>
      </w:pPr>
    </w:p>
    <w:p w14:paraId="3DDB75F0" w14:textId="77777777" w:rsidR="00611725" w:rsidRDefault="00611725">
      <w:pPr>
        <w:pStyle w:val="BodyText"/>
      </w:pPr>
    </w:p>
    <w:p w14:paraId="1946AD56" w14:textId="77777777" w:rsidR="00611725" w:rsidRDefault="00611725">
      <w:pPr>
        <w:pStyle w:val="BodyText"/>
      </w:pPr>
    </w:p>
    <w:p w14:paraId="57E3638B" w14:textId="77777777" w:rsidR="00611725" w:rsidRDefault="00611725">
      <w:pPr>
        <w:pStyle w:val="BodyText"/>
      </w:pPr>
    </w:p>
    <w:p w14:paraId="34AA0756" w14:textId="77777777" w:rsidR="00611725" w:rsidRDefault="00611725">
      <w:pPr>
        <w:pStyle w:val="BodyText"/>
      </w:pPr>
    </w:p>
    <w:p w14:paraId="601C340C" w14:textId="77777777" w:rsidR="00611725" w:rsidRDefault="00611725">
      <w:pPr>
        <w:pStyle w:val="BodyText"/>
      </w:pPr>
    </w:p>
    <w:p w14:paraId="34482D86" w14:textId="77777777" w:rsidR="00611725" w:rsidRDefault="00611725">
      <w:pPr>
        <w:pStyle w:val="BodyText"/>
      </w:pPr>
    </w:p>
    <w:p w14:paraId="3FA92982" w14:textId="77777777" w:rsidR="00611725" w:rsidRDefault="00611725">
      <w:pPr>
        <w:pStyle w:val="BodyText"/>
      </w:pPr>
    </w:p>
    <w:p w14:paraId="3A769958" w14:textId="77777777" w:rsidR="00611725" w:rsidRDefault="00611725">
      <w:pPr>
        <w:pStyle w:val="BodyText"/>
      </w:pPr>
    </w:p>
    <w:p w14:paraId="50F3E665" w14:textId="77777777" w:rsidR="006E3506" w:rsidRDefault="006E3506">
      <w:pPr>
        <w:pStyle w:val="BodyText"/>
      </w:pPr>
    </w:p>
    <w:p w14:paraId="58293C3F" w14:textId="77777777" w:rsidR="006E3506" w:rsidRDefault="006E3506">
      <w:pPr>
        <w:pStyle w:val="BodyText"/>
      </w:pPr>
    </w:p>
    <w:p w14:paraId="31005730" w14:textId="77777777" w:rsidR="006E3506" w:rsidRDefault="006E3506">
      <w:pPr>
        <w:pStyle w:val="BodyText"/>
      </w:pPr>
    </w:p>
    <w:p w14:paraId="0D8C42F3" w14:textId="77777777" w:rsidR="006E3506" w:rsidRDefault="006E3506">
      <w:pPr>
        <w:pStyle w:val="BodyText"/>
      </w:pPr>
    </w:p>
    <w:p w14:paraId="3764F38A" w14:textId="77777777" w:rsidR="006E3506" w:rsidRDefault="006E3506">
      <w:pPr>
        <w:pStyle w:val="BodyText"/>
      </w:pPr>
    </w:p>
    <w:p w14:paraId="435EB4C4" w14:textId="77777777" w:rsidR="006E3506" w:rsidRDefault="006E3506">
      <w:pPr>
        <w:pStyle w:val="BodyText"/>
      </w:pPr>
    </w:p>
    <w:p w14:paraId="529BA9FA" w14:textId="1D7BD8C0" w:rsidR="006E3506" w:rsidRDefault="00611725" w:rsidP="00611725">
      <w:pPr>
        <w:pStyle w:val="BodyText"/>
        <w:jc w:val="right"/>
      </w:pPr>
      <w:r>
        <w:t>3</w:t>
      </w:r>
    </w:p>
    <w:p w14:paraId="5D52956E" w14:textId="77777777" w:rsidR="006E3506" w:rsidRDefault="006E3506" w:rsidP="00611725">
      <w:pPr>
        <w:pStyle w:val="BodyText"/>
        <w:jc w:val="right"/>
      </w:pPr>
    </w:p>
    <w:p w14:paraId="293DEDC6" w14:textId="0D8AB076" w:rsidR="00611725" w:rsidRDefault="00611725" w:rsidP="00611725">
      <w:pPr>
        <w:pStyle w:val="BodyText"/>
        <w:jc w:val="center"/>
        <w:rPr>
          <w:b/>
          <w:bCs/>
        </w:rPr>
      </w:pPr>
      <w:r>
        <w:rPr>
          <w:b/>
          <w:bCs/>
        </w:rPr>
        <w:lastRenderedPageBreak/>
        <w:t>Ransom – Building and Construction</w:t>
      </w:r>
    </w:p>
    <w:p w14:paraId="4CA95578" w14:textId="77777777" w:rsidR="00611725" w:rsidRDefault="00611725" w:rsidP="00611725">
      <w:pPr>
        <w:pStyle w:val="BodyText"/>
        <w:jc w:val="center"/>
        <w:rPr>
          <w:b/>
          <w:bCs/>
        </w:rPr>
      </w:pPr>
    </w:p>
    <w:p w14:paraId="2983C7E9" w14:textId="77777777" w:rsidR="00611725" w:rsidRDefault="00611725" w:rsidP="00611725">
      <w:pPr>
        <w:pStyle w:val="BodyText"/>
        <w:jc w:val="center"/>
        <w:rPr>
          <w:b/>
          <w:bCs/>
        </w:rPr>
      </w:pPr>
    </w:p>
    <w:p w14:paraId="6BB4F395" w14:textId="77777777" w:rsidR="00611725" w:rsidRDefault="00611725" w:rsidP="00611725">
      <w:pPr>
        <w:pStyle w:val="BodyText"/>
        <w:jc w:val="center"/>
        <w:rPr>
          <w:b/>
          <w:bCs/>
        </w:rPr>
      </w:pPr>
    </w:p>
    <w:p w14:paraId="27D8C08C" w14:textId="77777777" w:rsidR="00611725" w:rsidRDefault="00611725" w:rsidP="00611725">
      <w:pPr>
        <w:pStyle w:val="BodyText"/>
      </w:pPr>
    </w:p>
    <w:p w14:paraId="06187F68" w14:textId="77777777" w:rsidR="00611725" w:rsidRDefault="00611725" w:rsidP="00611725">
      <w:pPr>
        <w:pStyle w:val="BodyText"/>
      </w:pPr>
    </w:p>
    <w:p w14:paraId="49A77553" w14:textId="77777777" w:rsidR="00611725" w:rsidRDefault="00611725" w:rsidP="00611725">
      <w:pPr>
        <w:pStyle w:val="BodyText"/>
      </w:pPr>
    </w:p>
    <w:p w14:paraId="77C0652A" w14:textId="77777777" w:rsidR="00611725" w:rsidRDefault="00611725" w:rsidP="00611725">
      <w:pPr>
        <w:pStyle w:val="BodyText"/>
      </w:pPr>
    </w:p>
    <w:p w14:paraId="369032E5" w14:textId="77777777" w:rsidR="00611725" w:rsidRDefault="00611725" w:rsidP="00611725">
      <w:pPr>
        <w:pStyle w:val="BodyText"/>
      </w:pPr>
    </w:p>
    <w:p w14:paraId="158307C8" w14:textId="77777777" w:rsidR="00611725" w:rsidRDefault="00611725" w:rsidP="00611725">
      <w:pPr>
        <w:pStyle w:val="BodyText"/>
      </w:pPr>
    </w:p>
    <w:p w14:paraId="2714D150" w14:textId="77777777" w:rsidR="00611725" w:rsidRDefault="00611725" w:rsidP="00611725">
      <w:pPr>
        <w:pStyle w:val="BodyText"/>
      </w:pPr>
    </w:p>
    <w:p w14:paraId="1AFB1C01" w14:textId="77777777" w:rsidR="00611725" w:rsidRDefault="00611725" w:rsidP="00611725">
      <w:pPr>
        <w:pStyle w:val="BodyText"/>
      </w:pPr>
    </w:p>
    <w:p w14:paraId="4FEB235E" w14:textId="77777777" w:rsidR="00611725" w:rsidRDefault="00611725" w:rsidP="00611725">
      <w:pPr>
        <w:pStyle w:val="BodyText"/>
      </w:pPr>
    </w:p>
    <w:p w14:paraId="6C0D057F" w14:textId="77777777" w:rsidR="00611725" w:rsidRDefault="00611725" w:rsidP="00611725">
      <w:pPr>
        <w:pStyle w:val="BodyText"/>
      </w:pPr>
    </w:p>
    <w:p w14:paraId="64F08F1D" w14:textId="77777777" w:rsidR="00611725" w:rsidRDefault="00611725" w:rsidP="00611725">
      <w:pPr>
        <w:pStyle w:val="BodyText"/>
      </w:pPr>
    </w:p>
    <w:p w14:paraId="09594421" w14:textId="77777777" w:rsidR="00611725" w:rsidRDefault="00611725" w:rsidP="00611725">
      <w:pPr>
        <w:pStyle w:val="BodyText"/>
      </w:pPr>
    </w:p>
    <w:p w14:paraId="3C6578D0" w14:textId="77777777" w:rsidR="006E3506" w:rsidRDefault="006E3506" w:rsidP="00611725">
      <w:pPr>
        <w:pStyle w:val="BodyText"/>
      </w:pPr>
    </w:p>
    <w:p w14:paraId="5E385FD1" w14:textId="77777777" w:rsidR="006E3506" w:rsidRDefault="006E3506" w:rsidP="00611725">
      <w:pPr>
        <w:pStyle w:val="BodyText"/>
      </w:pPr>
    </w:p>
    <w:p w14:paraId="0231248D" w14:textId="77777777" w:rsidR="006E3506" w:rsidRDefault="006E3506" w:rsidP="00611725">
      <w:pPr>
        <w:pStyle w:val="BodyText"/>
      </w:pPr>
    </w:p>
    <w:p w14:paraId="58636914" w14:textId="77777777" w:rsidR="006E3506" w:rsidRDefault="006E3506" w:rsidP="00611725">
      <w:pPr>
        <w:pStyle w:val="BodyText"/>
      </w:pPr>
    </w:p>
    <w:p w14:paraId="6EF0DD11" w14:textId="77777777" w:rsidR="006E3506" w:rsidRDefault="006E3506" w:rsidP="00611725">
      <w:pPr>
        <w:pStyle w:val="BodyText"/>
      </w:pPr>
    </w:p>
    <w:p w14:paraId="104E364C" w14:textId="77777777" w:rsidR="006E3506" w:rsidRDefault="006E3506" w:rsidP="00611725">
      <w:pPr>
        <w:pStyle w:val="BodyText"/>
      </w:pPr>
    </w:p>
    <w:p w14:paraId="5E0D614E" w14:textId="77777777" w:rsidR="006E3506" w:rsidRDefault="006E3506" w:rsidP="00611725">
      <w:pPr>
        <w:pStyle w:val="BodyText"/>
      </w:pPr>
    </w:p>
    <w:p w14:paraId="3310130F" w14:textId="77777777" w:rsidR="006E3506" w:rsidRDefault="006E3506" w:rsidP="00611725">
      <w:pPr>
        <w:pStyle w:val="BodyText"/>
      </w:pPr>
    </w:p>
    <w:p w14:paraId="4EC21622" w14:textId="77777777" w:rsidR="006E3506" w:rsidRDefault="006E3506" w:rsidP="00611725">
      <w:pPr>
        <w:pStyle w:val="BodyText"/>
      </w:pPr>
    </w:p>
    <w:p w14:paraId="26B027C2" w14:textId="77777777" w:rsidR="006E3506" w:rsidRDefault="006E3506" w:rsidP="00611725">
      <w:pPr>
        <w:pStyle w:val="BodyText"/>
      </w:pPr>
    </w:p>
    <w:p w14:paraId="34452056" w14:textId="77777777" w:rsidR="006E3506" w:rsidRDefault="006E3506" w:rsidP="00611725">
      <w:pPr>
        <w:pStyle w:val="BodyText"/>
      </w:pPr>
    </w:p>
    <w:p w14:paraId="38B11C8D" w14:textId="77777777" w:rsidR="006E3506" w:rsidRDefault="006E3506" w:rsidP="00611725">
      <w:pPr>
        <w:pStyle w:val="BodyText"/>
      </w:pPr>
    </w:p>
    <w:p w14:paraId="29A98AE4" w14:textId="77777777" w:rsidR="006E3506" w:rsidRDefault="006E3506" w:rsidP="00611725">
      <w:pPr>
        <w:pStyle w:val="BodyText"/>
      </w:pPr>
    </w:p>
    <w:p w14:paraId="4CAA019A" w14:textId="77777777" w:rsidR="006E3506" w:rsidRDefault="006E3506" w:rsidP="00611725">
      <w:pPr>
        <w:pStyle w:val="BodyText"/>
      </w:pPr>
    </w:p>
    <w:p w14:paraId="4272321A" w14:textId="77777777" w:rsidR="006E3506" w:rsidRDefault="006E3506" w:rsidP="00611725">
      <w:pPr>
        <w:pStyle w:val="BodyText"/>
      </w:pPr>
    </w:p>
    <w:p w14:paraId="34A1ACA0" w14:textId="77777777" w:rsidR="006E3506" w:rsidRDefault="006E3506" w:rsidP="00611725">
      <w:pPr>
        <w:pStyle w:val="BodyText"/>
      </w:pPr>
    </w:p>
    <w:p w14:paraId="6EF0A982" w14:textId="77777777" w:rsidR="006E3506" w:rsidRDefault="006E3506" w:rsidP="00611725">
      <w:pPr>
        <w:pStyle w:val="BodyText"/>
      </w:pPr>
    </w:p>
    <w:p w14:paraId="23F48F98" w14:textId="77777777" w:rsidR="006E3506" w:rsidRDefault="006E3506" w:rsidP="00611725">
      <w:pPr>
        <w:pStyle w:val="BodyText"/>
      </w:pPr>
    </w:p>
    <w:p w14:paraId="368CE284" w14:textId="77777777" w:rsidR="006E3506" w:rsidRDefault="006E3506" w:rsidP="00611725">
      <w:pPr>
        <w:pStyle w:val="BodyText"/>
      </w:pPr>
    </w:p>
    <w:p w14:paraId="41A2C098" w14:textId="77777777" w:rsidR="006E3506" w:rsidRDefault="006E3506" w:rsidP="00611725">
      <w:pPr>
        <w:pStyle w:val="BodyText"/>
      </w:pPr>
    </w:p>
    <w:p w14:paraId="2FF99EEF" w14:textId="77777777" w:rsidR="006E3506" w:rsidRDefault="006E3506" w:rsidP="00611725">
      <w:pPr>
        <w:pStyle w:val="BodyText"/>
      </w:pPr>
    </w:p>
    <w:p w14:paraId="0B6E1E89" w14:textId="77777777" w:rsidR="006E3506" w:rsidRDefault="006E3506" w:rsidP="00611725">
      <w:pPr>
        <w:pStyle w:val="BodyText"/>
      </w:pPr>
    </w:p>
    <w:p w14:paraId="0FC7DA0F" w14:textId="77777777" w:rsidR="006E3506" w:rsidRDefault="006E3506" w:rsidP="00611725">
      <w:pPr>
        <w:pStyle w:val="BodyText"/>
      </w:pPr>
    </w:p>
    <w:p w14:paraId="3C74F4A2" w14:textId="77777777" w:rsidR="006E3506" w:rsidRDefault="006E3506" w:rsidP="00611725">
      <w:pPr>
        <w:pStyle w:val="BodyText"/>
      </w:pPr>
    </w:p>
    <w:p w14:paraId="566CD6A9" w14:textId="77777777" w:rsidR="006E3506" w:rsidRDefault="006E3506" w:rsidP="00611725">
      <w:pPr>
        <w:pStyle w:val="BodyText"/>
      </w:pPr>
    </w:p>
    <w:p w14:paraId="02DD656C" w14:textId="77777777" w:rsidR="006E3506" w:rsidRDefault="006E3506" w:rsidP="00611725">
      <w:pPr>
        <w:pStyle w:val="BodyText"/>
      </w:pPr>
    </w:p>
    <w:p w14:paraId="4989A1F8" w14:textId="77777777" w:rsidR="006E3506" w:rsidRDefault="006E3506" w:rsidP="00611725">
      <w:pPr>
        <w:pStyle w:val="BodyText"/>
      </w:pPr>
    </w:p>
    <w:p w14:paraId="5F9D614B" w14:textId="77777777" w:rsidR="006E3506" w:rsidRDefault="006E3506" w:rsidP="00611725">
      <w:pPr>
        <w:pStyle w:val="BodyText"/>
      </w:pPr>
    </w:p>
    <w:p w14:paraId="5B39F3BC" w14:textId="77777777" w:rsidR="006E3506" w:rsidRDefault="006E3506" w:rsidP="006E3506">
      <w:pPr>
        <w:pStyle w:val="BodyText"/>
        <w:jc w:val="right"/>
      </w:pPr>
    </w:p>
    <w:p w14:paraId="472E3917" w14:textId="77777777" w:rsidR="006E3506" w:rsidRDefault="006E3506" w:rsidP="006E3506">
      <w:pPr>
        <w:pStyle w:val="BodyText"/>
        <w:jc w:val="right"/>
      </w:pPr>
    </w:p>
    <w:p w14:paraId="68428ED5" w14:textId="77777777" w:rsidR="006E3506" w:rsidRDefault="006E3506" w:rsidP="006E3506">
      <w:pPr>
        <w:pStyle w:val="BodyText"/>
        <w:jc w:val="right"/>
      </w:pPr>
    </w:p>
    <w:p w14:paraId="28F57B54" w14:textId="53511294" w:rsidR="006E3506" w:rsidRDefault="006E3506" w:rsidP="006E3506">
      <w:pPr>
        <w:pStyle w:val="BodyText"/>
        <w:jc w:val="right"/>
      </w:pPr>
      <w:r>
        <w:t>4</w:t>
      </w:r>
    </w:p>
    <w:p w14:paraId="53024617" w14:textId="77777777" w:rsidR="00611725" w:rsidRDefault="00611725" w:rsidP="00611725">
      <w:pPr>
        <w:pStyle w:val="BodyText"/>
      </w:pPr>
    </w:p>
    <w:p w14:paraId="655102DA" w14:textId="173CEC45" w:rsidR="00611725" w:rsidRDefault="00611725" w:rsidP="00611725">
      <w:pPr>
        <w:pStyle w:val="BodyText"/>
        <w:tabs>
          <w:tab w:val="left" w:pos="4260"/>
        </w:tabs>
      </w:pPr>
      <w:r>
        <w:tab/>
      </w:r>
    </w:p>
    <w:p w14:paraId="1744589B" w14:textId="77777777" w:rsidR="00611725" w:rsidRDefault="00611725" w:rsidP="00611725">
      <w:pPr>
        <w:pStyle w:val="BodyText"/>
      </w:pPr>
    </w:p>
    <w:p w14:paraId="2F8E101B" w14:textId="2CC3BA85" w:rsidR="00611725" w:rsidRDefault="006E3506" w:rsidP="006E3506">
      <w:pPr>
        <w:pStyle w:val="BodyText"/>
        <w:jc w:val="center"/>
        <w:rPr>
          <w:b/>
          <w:bCs/>
        </w:rPr>
      </w:pPr>
      <w:r>
        <w:rPr>
          <w:b/>
          <w:bCs/>
        </w:rPr>
        <w:lastRenderedPageBreak/>
        <w:t>ARTICLE 2:  BUILDING CODE</w:t>
      </w:r>
    </w:p>
    <w:p w14:paraId="3F208869" w14:textId="77777777" w:rsidR="006E3506" w:rsidRDefault="006E3506" w:rsidP="006E3506">
      <w:pPr>
        <w:pStyle w:val="BodyText"/>
        <w:jc w:val="center"/>
        <w:rPr>
          <w:b/>
          <w:bCs/>
        </w:rPr>
      </w:pPr>
    </w:p>
    <w:p w14:paraId="6AAC99C8" w14:textId="77777777" w:rsidR="006E3506" w:rsidRDefault="006E3506" w:rsidP="006E3506">
      <w:pPr>
        <w:pStyle w:val="BodyText"/>
        <w:jc w:val="center"/>
      </w:pPr>
      <w:r>
        <w:t>(Reserved)</w:t>
      </w:r>
    </w:p>
    <w:p w14:paraId="2DE83B8E" w14:textId="77777777" w:rsidR="006E3506" w:rsidRDefault="006E3506" w:rsidP="006E3506">
      <w:pPr>
        <w:pStyle w:val="BodyText"/>
        <w:jc w:val="center"/>
      </w:pPr>
    </w:p>
    <w:p w14:paraId="09B649A3" w14:textId="77777777" w:rsidR="006E3506" w:rsidRDefault="006E3506" w:rsidP="006E3506">
      <w:pPr>
        <w:pStyle w:val="BodyText"/>
      </w:pPr>
    </w:p>
    <w:p w14:paraId="26CCB8F0" w14:textId="77777777" w:rsidR="006E3506" w:rsidRDefault="006E3506" w:rsidP="006E3506">
      <w:pPr>
        <w:pStyle w:val="BodyText"/>
      </w:pPr>
    </w:p>
    <w:p w14:paraId="1B7B9934" w14:textId="77777777" w:rsidR="006E3506" w:rsidRDefault="006E3506" w:rsidP="006E3506">
      <w:pPr>
        <w:pStyle w:val="BodyText"/>
      </w:pPr>
    </w:p>
    <w:p w14:paraId="78B0BE43" w14:textId="77777777" w:rsidR="006E3506" w:rsidRDefault="006E3506" w:rsidP="006E3506">
      <w:pPr>
        <w:pStyle w:val="BodyText"/>
      </w:pPr>
    </w:p>
    <w:p w14:paraId="606BE634" w14:textId="77777777" w:rsidR="006E3506" w:rsidRDefault="006E3506" w:rsidP="006E3506">
      <w:pPr>
        <w:pStyle w:val="BodyText"/>
      </w:pPr>
    </w:p>
    <w:p w14:paraId="7E686958" w14:textId="77777777" w:rsidR="006E3506" w:rsidRDefault="006E3506" w:rsidP="006E3506">
      <w:pPr>
        <w:pStyle w:val="BodyText"/>
      </w:pPr>
    </w:p>
    <w:p w14:paraId="04B49976" w14:textId="77777777" w:rsidR="006E3506" w:rsidRDefault="006E3506" w:rsidP="006E3506">
      <w:pPr>
        <w:pStyle w:val="BodyText"/>
      </w:pPr>
    </w:p>
    <w:p w14:paraId="23B8F06E" w14:textId="77777777" w:rsidR="006E3506" w:rsidRDefault="006E3506" w:rsidP="006E3506">
      <w:pPr>
        <w:pStyle w:val="BodyText"/>
      </w:pPr>
    </w:p>
    <w:p w14:paraId="7185E14B" w14:textId="77777777" w:rsidR="006E3506" w:rsidRDefault="006E3506" w:rsidP="006E3506">
      <w:pPr>
        <w:pStyle w:val="BodyText"/>
      </w:pPr>
    </w:p>
    <w:p w14:paraId="625A94F0" w14:textId="77777777" w:rsidR="006E3506" w:rsidRDefault="006E3506" w:rsidP="006E3506">
      <w:pPr>
        <w:pStyle w:val="BodyText"/>
      </w:pPr>
    </w:p>
    <w:p w14:paraId="3FA21A2C" w14:textId="77777777" w:rsidR="006E3506" w:rsidRDefault="006E3506" w:rsidP="006E3506">
      <w:pPr>
        <w:pStyle w:val="BodyText"/>
      </w:pPr>
    </w:p>
    <w:p w14:paraId="5C52D4A5" w14:textId="77777777" w:rsidR="006E3506" w:rsidRDefault="006E3506" w:rsidP="006E3506">
      <w:pPr>
        <w:pStyle w:val="BodyText"/>
      </w:pPr>
    </w:p>
    <w:p w14:paraId="5B7D41D6" w14:textId="77777777" w:rsidR="006E3506" w:rsidRDefault="006E3506" w:rsidP="006E3506">
      <w:pPr>
        <w:pStyle w:val="BodyText"/>
      </w:pPr>
    </w:p>
    <w:p w14:paraId="732FC7D9" w14:textId="77777777" w:rsidR="006E3506" w:rsidRDefault="006E3506" w:rsidP="006E3506">
      <w:pPr>
        <w:pStyle w:val="BodyText"/>
      </w:pPr>
    </w:p>
    <w:p w14:paraId="6C08B7E9" w14:textId="77777777" w:rsidR="006E3506" w:rsidRDefault="006E3506" w:rsidP="006E3506">
      <w:pPr>
        <w:pStyle w:val="BodyText"/>
      </w:pPr>
    </w:p>
    <w:p w14:paraId="60EB42AE" w14:textId="77777777" w:rsidR="006E3506" w:rsidRDefault="006E3506" w:rsidP="006E3506">
      <w:pPr>
        <w:pStyle w:val="BodyText"/>
      </w:pPr>
    </w:p>
    <w:p w14:paraId="4A6F1A3E" w14:textId="77777777" w:rsidR="006E3506" w:rsidRDefault="006E3506" w:rsidP="006E3506">
      <w:pPr>
        <w:pStyle w:val="BodyText"/>
      </w:pPr>
    </w:p>
    <w:p w14:paraId="17FCAA32" w14:textId="77777777" w:rsidR="006E3506" w:rsidRDefault="006E3506" w:rsidP="006E3506">
      <w:pPr>
        <w:pStyle w:val="BodyText"/>
      </w:pPr>
    </w:p>
    <w:p w14:paraId="2517D297" w14:textId="77777777" w:rsidR="006E3506" w:rsidRDefault="006E3506" w:rsidP="006E3506">
      <w:pPr>
        <w:pStyle w:val="BodyText"/>
      </w:pPr>
    </w:p>
    <w:p w14:paraId="1A97C3DF" w14:textId="77777777" w:rsidR="006E3506" w:rsidRDefault="006E3506" w:rsidP="006E3506">
      <w:pPr>
        <w:pStyle w:val="BodyText"/>
      </w:pPr>
    </w:p>
    <w:p w14:paraId="3D34256B" w14:textId="77777777" w:rsidR="006E3506" w:rsidRDefault="006E3506" w:rsidP="006E3506">
      <w:pPr>
        <w:pStyle w:val="BodyText"/>
      </w:pPr>
    </w:p>
    <w:p w14:paraId="6540ACA0" w14:textId="77777777" w:rsidR="006E3506" w:rsidRDefault="006E3506" w:rsidP="006E3506">
      <w:pPr>
        <w:pStyle w:val="BodyText"/>
      </w:pPr>
    </w:p>
    <w:p w14:paraId="046D8876" w14:textId="77777777" w:rsidR="006E3506" w:rsidRDefault="006E3506" w:rsidP="006E3506">
      <w:pPr>
        <w:pStyle w:val="BodyText"/>
      </w:pPr>
    </w:p>
    <w:p w14:paraId="49B80561" w14:textId="77777777" w:rsidR="006E3506" w:rsidRDefault="006E3506" w:rsidP="006E3506">
      <w:pPr>
        <w:pStyle w:val="BodyText"/>
      </w:pPr>
    </w:p>
    <w:p w14:paraId="7C073EC3" w14:textId="77777777" w:rsidR="006E3506" w:rsidRDefault="006E3506" w:rsidP="006E3506">
      <w:pPr>
        <w:pStyle w:val="BodyText"/>
      </w:pPr>
    </w:p>
    <w:p w14:paraId="3B3110A8" w14:textId="77777777" w:rsidR="006E3506" w:rsidRDefault="006E3506" w:rsidP="006E3506">
      <w:pPr>
        <w:pStyle w:val="BodyText"/>
      </w:pPr>
    </w:p>
    <w:p w14:paraId="3E046886" w14:textId="77777777" w:rsidR="006E3506" w:rsidRDefault="006E3506" w:rsidP="006E3506">
      <w:pPr>
        <w:pStyle w:val="BodyText"/>
      </w:pPr>
    </w:p>
    <w:p w14:paraId="60AF2042" w14:textId="77777777" w:rsidR="006E3506" w:rsidRDefault="006E3506" w:rsidP="006E3506">
      <w:pPr>
        <w:pStyle w:val="BodyText"/>
      </w:pPr>
    </w:p>
    <w:p w14:paraId="693AAE76" w14:textId="77777777" w:rsidR="006E3506" w:rsidRDefault="006E3506" w:rsidP="006E3506">
      <w:pPr>
        <w:pStyle w:val="BodyText"/>
      </w:pPr>
    </w:p>
    <w:p w14:paraId="467B57ED" w14:textId="77777777" w:rsidR="006E3506" w:rsidRDefault="006E3506" w:rsidP="006E3506">
      <w:pPr>
        <w:pStyle w:val="BodyText"/>
      </w:pPr>
    </w:p>
    <w:p w14:paraId="7A0A30B1" w14:textId="77777777" w:rsidR="006E3506" w:rsidRDefault="006E3506" w:rsidP="006E3506">
      <w:pPr>
        <w:pStyle w:val="BodyText"/>
      </w:pPr>
    </w:p>
    <w:p w14:paraId="7B48C1C8" w14:textId="77777777" w:rsidR="006E3506" w:rsidRDefault="006E3506" w:rsidP="006E3506">
      <w:pPr>
        <w:pStyle w:val="BodyText"/>
      </w:pPr>
    </w:p>
    <w:p w14:paraId="59790A39" w14:textId="77777777" w:rsidR="006E3506" w:rsidRDefault="006E3506" w:rsidP="006E3506">
      <w:pPr>
        <w:pStyle w:val="BodyText"/>
      </w:pPr>
    </w:p>
    <w:p w14:paraId="335A8150" w14:textId="77777777" w:rsidR="006E3506" w:rsidRDefault="006E3506" w:rsidP="006E3506">
      <w:pPr>
        <w:pStyle w:val="BodyText"/>
      </w:pPr>
    </w:p>
    <w:p w14:paraId="0581D3E1" w14:textId="77777777" w:rsidR="006E3506" w:rsidRDefault="006E3506" w:rsidP="006E3506">
      <w:pPr>
        <w:pStyle w:val="BodyText"/>
      </w:pPr>
    </w:p>
    <w:p w14:paraId="75FFCB5E" w14:textId="77777777" w:rsidR="006E3506" w:rsidRDefault="006E3506" w:rsidP="006E3506">
      <w:pPr>
        <w:pStyle w:val="BodyText"/>
      </w:pPr>
    </w:p>
    <w:p w14:paraId="6B38A2E5" w14:textId="77777777" w:rsidR="006E3506" w:rsidRDefault="006E3506" w:rsidP="006E3506">
      <w:pPr>
        <w:pStyle w:val="BodyText"/>
      </w:pPr>
    </w:p>
    <w:p w14:paraId="59DA47AF" w14:textId="77777777" w:rsidR="006E3506" w:rsidRDefault="006E3506" w:rsidP="006E3506">
      <w:pPr>
        <w:pStyle w:val="BodyText"/>
      </w:pPr>
    </w:p>
    <w:p w14:paraId="7434B46A" w14:textId="77777777" w:rsidR="006E3506" w:rsidRDefault="006E3506" w:rsidP="006E3506">
      <w:pPr>
        <w:pStyle w:val="BodyText"/>
      </w:pPr>
    </w:p>
    <w:p w14:paraId="2E49DEF4" w14:textId="77777777" w:rsidR="006E3506" w:rsidRDefault="006E3506" w:rsidP="006E3506">
      <w:pPr>
        <w:pStyle w:val="BodyText"/>
      </w:pPr>
    </w:p>
    <w:p w14:paraId="54C26FB5" w14:textId="77777777" w:rsidR="006E3506" w:rsidRDefault="006E3506" w:rsidP="006E3506">
      <w:pPr>
        <w:pStyle w:val="BodyText"/>
      </w:pPr>
    </w:p>
    <w:p w14:paraId="53D33704" w14:textId="77777777" w:rsidR="006E3506" w:rsidRDefault="006E3506" w:rsidP="006E3506">
      <w:pPr>
        <w:pStyle w:val="BodyText"/>
      </w:pPr>
    </w:p>
    <w:p w14:paraId="387DD969" w14:textId="77777777" w:rsidR="006E3506" w:rsidRDefault="006E3506" w:rsidP="006E3506">
      <w:pPr>
        <w:pStyle w:val="BodyText"/>
      </w:pPr>
    </w:p>
    <w:p w14:paraId="5A6CDD1C" w14:textId="77777777" w:rsidR="006E3506" w:rsidRDefault="006E3506" w:rsidP="006E3506">
      <w:pPr>
        <w:pStyle w:val="BodyText"/>
      </w:pPr>
    </w:p>
    <w:p w14:paraId="3C52671D" w14:textId="77777777" w:rsidR="006E3506" w:rsidRDefault="006E3506" w:rsidP="006E3506">
      <w:pPr>
        <w:pStyle w:val="BodyText"/>
      </w:pPr>
    </w:p>
    <w:p w14:paraId="06CF7CB8" w14:textId="77777777" w:rsidR="006E3506" w:rsidRDefault="006E3506" w:rsidP="006E3506">
      <w:pPr>
        <w:pStyle w:val="BodyText"/>
      </w:pPr>
    </w:p>
    <w:p w14:paraId="4125AA25" w14:textId="77777777" w:rsidR="006E3506" w:rsidRDefault="006E3506" w:rsidP="006E3506">
      <w:pPr>
        <w:pStyle w:val="BodyText"/>
        <w:jc w:val="right"/>
      </w:pPr>
      <w:r>
        <w:t>5</w:t>
      </w:r>
    </w:p>
    <w:p w14:paraId="31DA05D3" w14:textId="77777777" w:rsidR="006E3506" w:rsidRDefault="006E3506" w:rsidP="006E3506">
      <w:pPr>
        <w:pStyle w:val="BodyText"/>
        <w:jc w:val="center"/>
        <w:rPr>
          <w:b/>
          <w:bCs/>
        </w:rPr>
      </w:pPr>
      <w:r>
        <w:rPr>
          <w:b/>
          <w:bCs/>
        </w:rPr>
        <w:lastRenderedPageBreak/>
        <w:t>Ransom – Building and Construction</w:t>
      </w:r>
    </w:p>
    <w:p w14:paraId="671BEDC8" w14:textId="77777777" w:rsidR="006E3506" w:rsidRDefault="006E3506" w:rsidP="006E3506">
      <w:pPr>
        <w:pStyle w:val="BodyText"/>
        <w:jc w:val="center"/>
        <w:rPr>
          <w:b/>
          <w:bCs/>
        </w:rPr>
      </w:pPr>
    </w:p>
    <w:p w14:paraId="3ED9699B" w14:textId="77777777" w:rsidR="006E3506" w:rsidRDefault="006E3506" w:rsidP="006E3506">
      <w:pPr>
        <w:pStyle w:val="BodyText"/>
      </w:pPr>
    </w:p>
    <w:p w14:paraId="03196718" w14:textId="77777777" w:rsidR="006E3506" w:rsidRDefault="006E3506" w:rsidP="006E3506">
      <w:pPr>
        <w:pStyle w:val="BodyText"/>
      </w:pPr>
    </w:p>
    <w:p w14:paraId="64FFA26E" w14:textId="77777777" w:rsidR="006E3506" w:rsidRDefault="006E3506" w:rsidP="006E3506">
      <w:pPr>
        <w:pStyle w:val="BodyText"/>
      </w:pPr>
    </w:p>
    <w:p w14:paraId="383C7B96" w14:textId="77777777" w:rsidR="006E3506" w:rsidRDefault="006E3506" w:rsidP="006E3506">
      <w:pPr>
        <w:pStyle w:val="BodyText"/>
      </w:pPr>
    </w:p>
    <w:p w14:paraId="45122F53" w14:textId="77777777" w:rsidR="006E3506" w:rsidRDefault="006E3506" w:rsidP="006E3506">
      <w:pPr>
        <w:pStyle w:val="BodyText"/>
      </w:pPr>
    </w:p>
    <w:p w14:paraId="6B6382C4" w14:textId="77777777" w:rsidR="006E3506" w:rsidRDefault="006E3506" w:rsidP="006E3506">
      <w:pPr>
        <w:pStyle w:val="BodyText"/>
      </w:pPr>
    </w:p>
    <w:p w14:paraId="05970BEB" w14:textId="77777777" w:rsidR="006E3506" w:rsidRDefault="006E3506" w:rsidP="006E3506">
      <w:pPr>
        <w:pStyle w:val="BodyText"/>
      </w:pPr>
    </w:p>
    <w:p w14:paraId="36668038" w14:textId="77777777" w:rsidR="006E3506" w:rsidRDefault="006E3506" w:rsidP="006E3506">
      <w:pPr>
        <w:pStyle w:val="BodyText"/>
      </w:pPr>
    </w:p>
    <w:p w14:paraId="78146F9E" w14:textId="77777777" w:rsidR="006E3506" w:rsidRDefault="006E3506" w:rsidP="006E3506">
      <w:pPr>
        <w:pStyle w:val="BodyText"/>
      </w:pPr>
    </w:p>
    <w:p w14:paraId="19A6F450" w14:textId="77777777" w:rsidR="006E3506" w:rsidRDefault="006E3506" w:rsidP="006E3506">
      <w:pPr>
        <w:pStyle w:val="BodyText"/>
      </w:pPr>
    </w:p>
    <w:p w14:paraId="0E95ADC4" w14:textId="77777777" w:rsidR="006E3506" w:rsidRDefault="006E3506" w:rsidP="006E3506">
      <w:pPr>
        <w:pStyle w:val="BodyText"/>
      </w:pPr>
    </w:p>
    <w:p w14:paraId="40D792AF" w14:textId="77777777" w:rsidR="006E3506" w:rsidRDefault="006E3506" w:rsidP="006E3506">
      <w:pPr>
        <w:pStyle w:val="BodyText"/>
      </w:pPr>
    </w:p>
    <w:p w14:paraId="417470F7" w14:textId="77777777" w:rsidR="006E3506" w:rsidRDefault="006E3506" w:rsidP="006E3506">
      <w:pPr>
        <w:pStyle w:val="BodyText"/>
      </w:pPr>
    </w:p>
    <w:p w14:paraId="5099AFA6" w14:textId="77777777" w:rsidR="006E3506" w:rsidRDefault="006E3506" w:rsidP="006E3506">
      <w:pPr>
        <w:pStyle w:val="BodyText"/>
      </w:pPr>
    </w:p>
    <w:p w14:paraId="5F660B73" w14:textId="77777777" w:rsidR="006E3506" w:rsidRDefault="006E3506" w:rsidP="006E3506">
      <w:pPr>
        <w:pStyle w:val="BodyText"/>
      </w:pPr>
    </w:p>
    <w:p w14:paraId="6286F3DD" w14:textId="77777777" w:rsidR="006E3506" w:rsidRDefault="006E3506" w:rsidP="006E3506">
      <w:pPr>
        <w:pStyle w:val="BodyText"/>
      </w:pPr>
    </w:p>
    <w:p w14:paraId="1C6B6CB3" w14:textId="77777777" w:rsidR="006E3506" w:rsidRDefault="006E3506" w:rsidP="006E3506">
      <w:pPr>
        <w:pStyle w:val="BodyText"/>
      </w:pPr>
    </w:p>
    <w:p w14:paraId="0A315801" w14:textId="77777777" w:rsidR="006E3506" w:rsidRDefault="006E3506" w:rsidP="006E3506">
      <w:pPr>
        <w:pStyle w:val="BodyText"/>
      </w:pPr>
    </w:p>
    <w:p w14:paraId="6D2E7D80" w14:textId="77777777" w:rsidR="006E3506" w:rsidRDefault="006E3506" w:rsidP="006E3506">
      <w:pPr>
        <w:pStyle w:val="BodyText"/>
      </w:pPr>
    </w:p>
    <w:p w14:paraId="09030256" w14:textId="77777777" w:rsidR="006E3506" w:rsidRDefault="006E3506" w:rsidP="006E3506">
      <w:pPr>
        <w:pStyle w:val="BodyText"/>
      </w:pPr>
    </w:p>
    <w:p w14:paraId="072FEFCF" w14:textId="77777777" w:rsidR="006E3506" w:rsidRDefault="006E3506" w:rsidP="006E3506">
      <w:pPr>
        <w:pStyle w:val="BodyText"/>
      </w:pPr>
    </w:p>
    <w:p w14:paraId="4E717469" w14:textId="77777777" w:rsidR="006E3506" w:rsidRDefault="006E3506" w:rsidP="006E3506">
      <w:pPr>
        <w:pStyle w:val="BodyText"/>
      </w:pPr>
    </w:p>
    <w:p w14:paraId="186DAA18" w14:textId="77777777" w:rsidR="006E3506" w:rsidRDefault="006E3506" w:rsidP="006E3506">
      <w:pPr>
        <w:pStyle w:val="BodyText"/>
      </w:pPr>
    </w:p>
    <w:p w14:paraId="5537ED98" w14:textId="77777777" w:rsidR="006E3506" w:rsidRDefault="006E3506" w:rsidP="006E3506">
      <w:pPr>
        <w:pStyle w:val="BodyText"/>
      </w:pPr>
    </w:p>
    <w:p w14:paraId="4946C669" w14:textId="77777777" w:rsidR="006E3506" w:rsidRDefault="006E3506" w:rsidP="006E3506">
      <w:pPr>
        <w:pStyle w:val="BodyText"/>
      </w:pPr>
    </w:p>
    <w:p w14:paraId="364122E8" w14:textId="77777777" w:rsidR="006E3506" w:rsidRDefault="006E3506" w:rsidP="006E3506">
      <w:pPr>
        <w:pStyle w:val="BodyText"/>
      </w:pPr>
    </w:p>
    <w:p w14:paraId="1B853E20" w14:textId="77777777" w:rsidR="006E3506" w:rsidRDefault="006E3506" w:rsidP="006E3506">
      <w:pPr>
        <w:pStyle w:val="BodyText"/>
      </w:pPr>
    </w:p>
    <w:p w14:paraId="45CC0691" w14:textId="77777777" w:rsidR="006E3506" w:rsidRDefault="006E3506" w:rsidP="006E3506">
      <w:pPr>
        <w:pStyle w:val="BodyText"/>
      </w:pPr>
    </w:p>
    <w:p w14:paraId="7E8C678A" w14:textId="77777777" w:rsidR="006E3506" w:rsidRDefault="006E3506" w:rsidP="006E3506">
      <w:pPr>
        <w:pStyle w:val="BodyText"/>
      </w:pPr>
    </w:p>
    <w:p w14:paraId="50BFE907" w14:textId="77777777" w:rsidR="006E3506" w:rsidRDefault="006E3506" w:rsidP="006E3506">
      <w:pPr>
        <w:pStyle w:val="BodyText"/>
      </w:pPr>
    </w:p>
    <w:p w14:paraId="6BBA0360" w14:textId="77777777" w:rsidR="006E3506" w:rsidRDefault="006E3506" w:rsidP="006E3506">
      <w:pPr>
        <w:pStyle w:val="BodyText"/>
      </w:pPr>
    </w:p>
    <w:p w14:paraId="287FBF77" w14:textId="77777777" w:rsidR="006E3506" w:rsidRDefault="006E3506" w:rsidP="006E3506">
      <w:pPr>
        <w:pStyle w:val="BodyText"/>
      </w:pPr>
    </w:p>
    <w:p w14:paraId="1F5CBB46" w14:textId="77777777" w:rsidR="006E3506" w:rsidRDefault="006E3506" w:rsidP="006E3506">
      <w:pPr>
        <w:pStyle w:val="BodyText"/>
      </w:pPr>
    </w:p>
    <w:p w14:paraId="036B017A" w14:textId="77777777" w:rsidR="006E3506" w:rsidRDefault="006E3506" w:rsidP="006E3506">
      <w:pPr>
        <w:pStyle w:val="BodyText"/>
      </w:pPr>
    </w:p>
    <w:p w14:paraId="7BE2821D" w14:textId="77777777" w:rsidR="006E3506" w:rsidRDefault="006E3506" w:rsidP="006E3506">
      <w:pPr>
        <w:pStyle w:val="BodyText"/>
      </w:pPr>
    </w:p>
    <w:p w14:paraId="01CAFDA7" w14:textId="77777777" w:rsidR="006E3506" w:rsidRDefault="006E3506" w:rsidP="006E3506">
      <w:pPr>
        <w:pStyle w:val="BodyText"/>
      </w:pPr>
    </w:p>
    <w:p w14:paraId="1A4D2B74" w14:textId="77777777" w:rsidR="006E3506" w:rsidRDefault="006E3506" w:rsidP="006E3506">
      <w:pPr>
        <w:pStyle w:val="BodyText"/>
      </w:pPr>
    </w:p>
    <w:p w14:paraId="22C4C935" w14:textId="77777777" w:rsidR="006E3506" w:rsidRDefault="006E3506" w:rsidP="006E3506">
      <w:pPr>
        <w:pStyle w:val="BodyText"/>
      </w:pPr>
    </w:p>
    <w:p w14:paraId="10CCDB3E" w14:textId="77777777" w:rsidR="006E3506" w:rsidRDefault="006E3506" w:rsidP="006E3506">
      <w:pPr>
        <w:pStyle w:val="BodyText"/>
      </w:pPr>
    </w:p>
    <w:p w14:paraId="0AD77892" w14:textId="77777777" w:rsidR="006E3506" w:rsidRDefault="006E3506" w:rsidP="006E3506">
      <w:pPr>
        <w:pStyle w:val="BodyText"/>
      </w:pPr>
    </w:p>
    <w:p w14:paraId="3722D8FD" w14:textId="77777777" w:rsidR="006E3506" w:rsidRDefault="006E3506" w:rsidP="006E3506">
      <w:pPr>
        <w:pStyle w:val="BodyText"/>
      </w:pPr>
    </w:p>
    <w:p w14:paraId="301E14E8" w14:textId="77777777" w:rsidR="006E3506" w:rsidRDefault="006E3506" w:rsidP="006E3506">
      <w:pPr>
        <w:pStyle w:val="BodyText"/>
      </w:pPr>
    </w:p>
    <w:p w14:paraId="75504FA3" w14:textId="77777777" w:rsidR="006E3506" w:rsidRDefault="006E3506" w:rsidP="006E3506">
      <w:pPr>
        <w:pStyle w:val="BodyText"/>
      </w:pPr>
    </w:p>
    <w:p w14:paraId="5CC6004F" w14:textId="77777777" w:rsidR="006E3506" w:rsidRDefault="006E3506" w:rsidP="006E3506">
      <w:pPr>
        <w:pStyle w:val="BodyText"/>
      </w:pPr>
    </w:p>
    <w:p w14:paraId="221716A9" w14:textId="77777777" w:rsidR="006E3506" w:rsidRDefault="006E3506" w:rsidP="006E3506">
      <w:pPr>
        <w:pStyle w:val="BodyText"/>
      </w:pPr>
    </w:p>
    <w:p w14:paraId="5A2BE38C" w14:textId="77777777" w:rsidR="006E3506" w:rsidRDefault="006E3506" w:rsidP="006E3506">
      <w:pPr>
        <w:pStyle w:val="BodyText"/>
      </w:pPr>
    </w:p>
    <w:p w14:paraId="0ED5C298" w14:textId="77777777" w:rsidR="006E3506" w:rsidRDefault="006E3506" w:rsidP="006E3506">
      <w:pPr>
        <w:pStyle w:val="BodyText"/>
      </w:pPr>
    </w:p>
    <w:p w14:paraId="7204C200" w14:textId="77777777" w:rsidR="006E3506" w:rsidRDefault="006E3506" w:rsidP="006E3506">
      <w:pPr>
        <w:pStyle w:val="BodyText"/>
      </w:pPr>
    </w:p>
    <w:p w14:paraId="795AE422" w14:textId="77777777" w:rsidR="006E3506" w:rsidRDefault="006E3506" w:rsidP="006E3506">
      <w:pPr>
        <w:pStyle w:val="BodyText"/>
        <w:jc w:val="right"/>
      </w:pPr>
      <w:r>
        <w:t>6</w:t>
      </w:r>
    </w:p>
    <w:p w14:paraId="22F0D85C" w14:textId="77777777" w:rsidR="006E3506" w:rsidRDefault="006E3506" w:rsidP="006E3506">
      <w:pPr>
        <w:pStyle w:val="BodyText"/>
        <w:jc w:val="center"/>
        <w:rPr>
          <w:b/>
          <w:bCs/>
        </w:rPr>
      </w:pPr>
      <w:r>
        <w:rPr>
          <w:b/>
          <w:bCs/>
        </w:rPr>
        <w:lastRenderedPageBreak/>
        <w:t>ARTICLE 3:  ELECTRICAL CODE</w:t>
      </w:r>
    </w:p>
    <w:p w14:paraId="4DDB32C5" w14:textId="77777777" w:rsidR="006E3506" w:rsidRDefault="006E3506" w:rsidP="006E3506">
      <w:pPr>
        <w:pStyle w:val="BodyText"/>
        <w:jc w:val="center"/>
        <w:rPr>
          <w:b/>
          <w:bCs/>
        </w:rPr>
      </w:pPr>
    </w:p>
    <w:p w14:paraId="78304BF6" w14:textId="77777777" w:rsidR="006E3506" w:rsidRDefault="006E3506" w:rsidP="006E3506">
      <w:pPr>
        <w:pStyle w:val="BodyText"/>
        <w:jc w:val="center"/>
      </w:pPr>
      <w:r>
        <w:t>(Reserved)</w:t>
      </w:r>
    </w:p>
    <w:p w14:paraId="59BA486D" w14:textId="77777777" w:rsidR="006E3506" w:rsidRDefault="006E3506" w:rsidP="006E3506">
      <w:pPr>
        <w:pStyle w:val="BodyText"/>
        <w:jc w:val="center"/>
      </w:pPr>
    </w:p>
    <w:p w14:paraId="007D42ED" w14:textId="77777777" w:rsidR="006E3506" w:rsidRDefault="006E3506" w:rsidP="006E3506">
      <w:pPr>
        <w:pStyle w:val="BodyText"/>
      </w:pPr>
    </w:p>
    <w:p w14:paraId="3E6D9FDE" w14:textId="77777777" w:rsidR="006E3506" w:rsidRDefault="006E3506" w:rsidP="006E3506">
      <w:pPr>
        <w:pStyle w:val="BodyText"/>
      </w:pPr>
    </w:p>
    <w:p w14:paraId="6789E16A" w14:textId="77777777" w:rsidR="006E3506" w:rsidRDefault="006E3506" w:rsidP="006E3506">
      <w:pPr>
        <w:pStyle w:val="BodyText"/>
      </w:pPr>
    </w:p>
    <w:p w14:paraId="325D48A1" w14:textId="77777777" w:rsidR="006E3506" w:rsidRDefault="006E3506" w:rsidP="006E3506">
      <w:pPr>
        <w:pStyle w:val="BodyText"/>
      </w:pPr>
    </w:p>
    <w:p w14:paraId="13100476" w14:textId="77777777" w:rsidR="006E3506" w:rsidRDefault="006E3506" w:rsidP="006E3506">
      <w:pPr>
        <w:pStyle w:val="BodyText"/>
      </w:pPr>
    </w:p>
    <w:p w14:paraId="40D48182" w14:textId="77777777" w:rsidR="006E3506" w:rsidRDefault="006E3506" w:rsidP="006E3506">
      <w:pPr>
        <w:pStyle w:val="BodyText"/>
      </w:pPr>
    </w:p>
    <w:p w14:paraId="4B462A90" w14:textId="77777777" w:rsidR="006E3506" w:rsidRDefault="006E3506" w:rsidP="006E3506">
      <w:pPr>
        <w:pStyle w:val="BodyText"/>
      </w:pPr>
    </w:p>
    <w:p w14:paraId="5168E9AC" w14:textId="77777777" w:rsidR="006E3506" w:rsidRDefault="006E3506" w:rsidP="006E3506">
      <w:pPr>
        <w:pStyle w:val="BodyText"/>
      </w:pPr>
    </w:p>
    <w:p w14:paraId="6D7E4DB5" w14:textId="77777777" w:rsidR="006E3506" w:rsidRDefault="006E3506" w:rsidP="006E3506">
      <w:pPr>
        <w:pStyle w:val="BodyText"/>
      </w:pPr>
    </w:p>
    <w:p w14:paraId="128B586B" w14:textId="77777777" w:rsidR="006E3506" w:rsidRDefault="006E3506" w:rsidP="006E3506">
      <w:pPr>
        <w:pStyle w:val="BodyText"/>
      </w:pPr>
    </w:p>
    <w:p w14:paraId="517918FE" w14:textId="77777777" w:rsidR="006E3506" w:rsidRDefault="006E3506" w:rsidP="006E3506">
      <w:pPr>
        <w:pStyle w:val="BodyText"/>
      </w:pPr>
    </w:p>
    <w:p w14:paraId="533A5725" w14:textId="77777777" w:rsidR="006E3506" w:rsidRDefault="006E3506" w:rsidP="006E3506">
      <w:pPr>
        <w:pStyle w:val="BodyText"/>
      </w:pPr>
    </w:p>
    <w:p w14:paraId="0099B2A6" w14:textId="77777777" w:rsidR="006E3506" w:rsidRDefault="006E3506" w:rsidP="006E3506">
      <w:pPr>
        <w:pStyle w:val="BodyText"/>
      </w:pPr>
    </w:p>
    <w:p w14:paraId="4CCDC9C7" w14:textId="77777777" w:rsidR="006E3506" w:rsidRDefault="006E3506" w:rsidP="006E3506">
      <w:pPr>
        <w:pStyle w:val="BodyText"/>
      </w:pPr>
    </w:p>
    <w:p w14:paraId="7F4EEB53" w14:textId="77777777" w:rsidR="006E3506" w:rsidRDefault="006E3506" w:rsidP="006E3506">
      <w:pPr>
        <w:pStyle w:val="BodyText"/>
      </w:pPr>
    </w:p>
    <w:p w14:paraId="4696116E" w14:textId="77777777" w:rsidR="006E3506" w:rsidRDefault="006E3506" w:rsidP="006E3506">
      <w:pPr>
        <w:pStyle w:val="BodyText"/>
      </w:pPr>
    </w:p>
    <w:p w14:paraId="3513E12C" w14:textId="77777777" w:rsidR="006E3506" w:rsidRDefault="006E3506" w:rsidP="006E3506">
      <w:pPr>
        <w:pStyle w:val="BodyText"/>
      </w:pPr>
    </w:p>
    <w:p w14:paraId="09F52645" w14:textId="77777777" w:rsidR="006E3506" w:rsidRDefault="006E3506" w:rsidP="006E3506">
      <w:pPr>
        <w:pStyle w:val="BodyText"/>
      </w:pPr>
    </w:p>
    <w:p w14:paraId="09849BA4" w14:textId="77777777" w:rsidR="006E3506" w:rsidRDefault="006E3506" w:rsidP="006E3506">
      <w:pPr>
        <w:pStyle w:val="BodyText"/>
      </w:pPr>
    </w:p>
    <w:p w14:paraId="0673B475" w14:textId="77777777" w:rsidR="006E3506" w:rsidRDefault="006E3506" w:rsidP="006E3506">
      <w:pPr>
        <w:pStyle w:val="BodyText"/>
      </w:pPr>
    </w:p>
    <w:p w14:paraId="3B6149B5" w14:textId="77777777" w:rsidR="006E3506" w:rsidRDefault="006E3506" w:rsidP="006E3506">
      <w:pPr>
        <w:pStyle w:val="BodyText"/>
      </w:pPr>
    </w:p>
    <w:p w14:paraId="522B3047" w14:textId="77777777" w:rsidR="006E3506" w:rsidRDefault="006E3506" w:rsidP="006E3506">
      <w:pPr>
        <w:pStyle w:val="BodyText"/>
      </w:pPr>
    </w:p>
    <w:p w14:paraId="24B6DB7C" w14:textId="77777777" w:rsidR="006E3506" w:rsidRDefault="006E3506" w:rsidP="006E3506">
      <w:pPr>
        <w:pStyle w:val="BodyText"/>
      </w:pPr>
    </w:p>
    <w:p w14:paraId="53ED5026" w14:textId="77777777" w:rsidR="006E3506" w:rsidRDefault="006E3506" w:rsidP="006E3506">
      <w:pPr>
        <w:pStyle w:val="BodyText"/>
      </w:pPr>
    </w:p>
    <w:p w14:paraId="7EEFCC2F" w14:textId="77777777" w:rsidR="006E3506" w:rsidRDefault="006E3506" w:rsidP="006E3506">
      <w:pPr>
        <w:pStyle w:val="BodyText"/>
      </w:pPr>
    </w:p>
    <w:p w14:paraId="4F94A69E" w14:textId="77777777" w:rsidR="006E3506" w:rsidRDefault="006E3506" w:rsidP="006E3506">
      <w:pPr>
        <w:pStyle w:val="BodyText"/>
      </w:pPr>
    </w:p>
    <w:p w14:paraId="75CF0C2B" w14:textId="77777777" w:rsidR="006E3506" w:rsidRDefault="006E3506" w:rsidP="006E3506">
      <w:pPr>
        <w:pStyle w:val="BodyText"/>
      </w:pPr>
    </w:p>
    <w:p w14:paraId="21C85C56" w14:textId="77777777" w:rsidR="006E3506" w:rsidRDefault="006E3506" w:rsidP="006E3506">
      <w:pPr>
        <w:pStyle w:val="BodyText"/>
      </w:pPr>
    </w:p>
    <w:p w14:paraId="5A6F0AEA" w14:textId="77777777" w:rsidR="006E3506" w:rsidRDefault="006E3506" w:rsidP="006E3506">
      <w:pPr>
        <w:pStyle w:val="BodyText"/>
      </w:pPr>
    </w:p>
    <w:p w14:paraId="0A9D0A1A" w14:textId="77777777" w:rsidR="006E3506" w:rsidRDefault="006E3506" w:rsidP="006E3506">
      <w:pPr>
        <w:pStyle w:val="BodyText"/>
      </w:pPr>
    </w:p>
    <w:p w14:paraId="2281C0E4" w14:textId="77777777" w:rsidR="006E3506" w:rsidRDefault="006E3506" w:rsidP="006E3506">
      <w:pPr>
        <w:pStyle w:val="BodyText"/>
      </w:pPr>
    </w:p>
    <w:p w14:paraId="15E90306" w14:textId="77777777" w:rsidR="006E3506" w:rsidRDefault="006E3506" w:rsidP="006E3506">
      <w:pPr>
        <w:pStyle w:val="BodyText"/>
      </w:pPr>
    </w:p>
    <w:p w14:paraId="6D7DDD1D" w14:textId="77777777" w:rsidR="006E3506" w:rsidRDefault="006E3506" w:rsidP="006E3506">
      <w:pPr>
        <w:pStyle w:val="BodyText"/>
      </w:pPr>
    </w:p>
    <w:p w14:paraId="46EF8A88" w14:textId="77777777" w:rsidR="006E3506" w:rsidRDefault="006E3506" w:rsidP="006E3506">
      <w:pPr>
        <w:pStyle w:val="BodyText"/>
      </w:pPr>
    </w:p>
    <w:p w14:paraId="67C5D5B3" w14:textId="77777777" w:rsidR="006E3506" w:rsidRDefault="006E3506" w:rsidP="006E3506">
      <w:pPr>
        <w:pStyle w:val="BodyText"/>
      </w:pPr>
    </w:p>
    <w:p w14:paraId="548317F8" w14:textId="77777777" w:rsidR="006E3506" w:rsidRDefault="006E3506" w:rsidP="006E3506">
      <w:pPr>
        <w:pStyle w:val="BodyText"/>
      </w:pPr>
    </w:p>
    <w:p w14:paraId="34C707B9" w14:textId="77777777" w:rsidR="006E3506" w:rsidRDefault="006E3506" w:rsidP="006E3506">
      <w:pPr>
        <w:pStyle w:val="BodyText"/>
      </w:pPr>
    </w:p>
    <w:p w14:paraId="1447AF7D" w14:textId="77777777" w:rsidR="006E3506" w:rsidRDefault="006E3506" w:rsidP="006E3506">
      <w:pPr>
        <w:pStyle w:val="BodyText"/>
      </w:pPr>
    </w:p>
    <w:p w14:paraId="09E1EDB5" w14:textId="77777777" w:rsidR="006E3506" w:rsidRDefault="006E3506" w:rsidP="006E3506">
      <w:pPr>
        <w:pStyle w:val="BodyText"/>
      </w:pPr>
    </w:p>
    <w:p w14:paraId="45F8C58D" w14:textId="77777777" w:rsidR="006E3506" w:rsidRDefault="006E3506" w:rsidP="006E3506">
      <w:pPr>
        <w:pStyle w:val="BodyText"/>
      </w:pPr>
    </w:p>
    <w:p w14:paraId="1525623B" w14:textId="77777777" w:rsidR="006E3506" w:rsidRDefault="006E3506" w:rsidP="006E3506">
      <w:pPr>
        <w:pStyle w:val="BodyText"/>
      </w:pPr>
    </w:p>
    <w:p w14:paraId="778BC0CB" w14:textId="77777777" w:rsidR="006E3506" w:rsidRDefault="006E3506" w:rsidP="006E3506">
      <w:pPr>
        <w:pStyle w:val="BodyText"/>
      </w:pPr>
    </w:p>
    <w:p w14:paraId="35E2948F" w14:textId="77777777" w:rsidR="006E3506" w:rsidRDefault="006E3506" w:rsidP="006E3506">
      <w:pPr>
        <w:pStyle w:val="BodyText"/>
      </w:pPr>
    </w:p>
    <w:p w14:paraId="0E2B0361" w14:textId="77777777" w:rsidR="006E3506" w:rsidRDefault="006E3506" w:rsidP="006E3506">
      <w:pPr>
        <w:pStyle w:val="BodyText"/>
      </w:pPr>
    </w:p>
    <w:p w14:paraId="1D3F01AA" w14:textId="77777777" w:rsidR="006E3506" w:rsidRDefault="006E3506" w:rsidP="006E3506">
      <w:pPr>
        <w:pStyle w:val="BodyText"/>
      </w:pPr>
    </w:p>
    <w:p w14:paraId="425AFF10" w14:textId="77777777" w:rsidR="006E3506" w:rsidRDefault="006E3506" w:rsidP="006E3506">
      <w:pPr>
        <w:pStyle w:val="BodyText"/>
        <w:jc w:val="right"/>
      </w:pPr>
      <w:r>
        <w:t>7</w:t>
      </w:r>
    </w:p>
    <w:p w14:paraId="3C88294A" w14:textId="77777777" w:rsidR="006E3506" w:rsidRDefault="006E3506" w:rsidP="006E3506">
      <w:pPr>
        <w:pStyle w:val="BodyText"/>
        <w:jc w:val="right"/>
      </w:pPr>
    </w:p>
    <w:p w14:paraId="219A0F0F" w14:textId="467ABF2B" w:rsidR="006E3506" w:rsidRDefault="006E3506" w:rsidP="006E3506">
      <w:pPr>
        <w:pStyle w:val="BodyText"/>
        <w:jc w:val="center"/>
        <w:rPr>
          <w:b/>
          <w:bCs/>
        </w:rPr>
      </w:pPr>
      <w:r>
        <w:rPr>
          <w:b/>
          <w:bCs/>
        </w:rPr>
        <w:lastRenderedPageBreak/>
        <w:t>Ransom – Building and Construction</w:t>
      </w:r>
    </w:p>
    <w:p w14:paraId="458E8C10" w14:textId="77777777" w:rsidR="006E3506" w:rsidRDefault="006E3506" w:rsidP="006E3506">
      <w:pPr>
        <w:pStyle w:val="BodyText"/>
        <w:jc w:val="center"/>
        <w:rPr>
          <w:b/>
          <w:bCs/>
        </w:rPr>
      </w:pPr>
    </w:p>
    <w:p w14:paraId="02FB1434" w14:textId="77777777" w:rsidR="006E3506" w:rsidRDefault="006E3506" w:rsidP="006E3506">
      <w:pPr>
        <w:pStyle w:val="BodyText"/>
        <w:jc w:val="center"/>
        <w:rPr>
          <w:b/>
          <w:bCs/>
        </w:rPr>
      </w:pPr>
    </w:p>
    <w:p w14:paraId="1DAB9BE0" w14:textId="77777777" w:rsidR="006E3506" w:rsidRDefault="006E3506" w:rsidP="006E3506">
      <w:pPr>
        <w:pStyle w:val="BodyText"/>
        <w:rPr>
          <w:b/>
          <w:bCs/>
        </w:rPr>
      </w:pPr>
    </w:p>
    <w:p w14:paraId="7EFA38ED" w14:textId="77777777" w:rsidR="006E3506" w:rsidRDefault="006E3506" w:rsidP="006E3506">
      <w:pPr>
        <w:pStyle w:val="BodyText"/>
        <w:rPr>
          <w:b/>
          <w:bCs/>
        </w:rPr>
      </w:pPr>
    </w:p>
    <w:p w14:paraId="66FB7240" w14:textId="77777777" w:rsidR="006E3506" w:rsidRDefault="006E3506" w:rsidP="006E3506">
      <w:pPr>
        <w:pStyle w:val="BodyText"/>
        <w:rPr>
          <w:b/>
          <w:bCs/>
        </w:rPr>
      </w:pPr>
    </w:p>
    <w:p w14:paraId="55851CA7" w14:textId="77777777" w:rsidR="006E3506" w:rsidRDefault="006E3506" w:rsidP="006E3506">
      <w:pPr>
        <w:pStyle w:val="BodyText"/>
        <w:rPr>
          <w:b/>
          <w:bCs/>
        </w:rPr>
      </w:pPr>
    </w:p>
    <w:p w14:paraId="68A4AE20" w14:textId="77777777" w:rsidR="006E3506" w:rsidRDefault="006E3506" w:rsidP="006E3506">
      <w:pPr>
        <w:pStyle w:val="BodyText"/>
        <w:rPr>
          <w:b/>
          <w:bCs/>
        </w:rPr>
      </w:pPr>
    </w:p>
    <w:p w14:paraId="231DC3FC" w14:textId="77777777" w:rsidR="006E3506" w:rsidRDefault="006E3506" w:rsidP="006E3506">
      <w:pPr>
        <w:pStyle w:val="BodyText"/>
        <w:rPr>
          <w:b/>
          <w:bCs/>
        </w:rPr>
      </w:pPr>
    </w:p>
    <w:p w14:paraId="05646B32" w14:textId="77777777" w:rsidR="006E3506" w:rsidRDefault="006E3506" w:rsidP="006E3506">
      <w:pPr>
        <w:pStyle w:val="BodyText"/>
        <w:rPr>
          <w:b/>
          <w:bCs/>
        </w:rPr>
      </w:pPr>
    </w:p>
    <w:p w14:paraId="25BD6810" w14:textId="77777777" w:rsidR="006E3506" w:rsidRDefault="006E3506" w:rsidP="006E3506">
      <w:pPr>
        <w:pStyle w:val="BodyText"/>
      </w:pPr>
    </w:p>
    <w:p w14:paraId="3CF6A37C" w14:textId="77777777" w:rsidR="006E3506" w:rsidRDefault="006E3506" w:rsidP="006E3506">
      <w:pPr>
        <w:pStyle w:val="BodyText"/>
      </w:pPr>
    </w:p>
    <w:p w14:paraId="327D3508" w14:textId="77777777" w:rsidR="006E3506" w:rsidRDefault="006E3506" w:rsidP="006E3506">
      <w:pPr>
        <w:pStyle w:val="BodyText"/>
      </w:pPr>
    </w:p>
    <w:p w14:paraId="2430AD6C" w14:textId="77777777" w:rsidR="006E3506" w:rsidRDefault="006E3506" w:rsidP="006E3506">
      <w:pPr>
        <w:pStyle w:val="BodyText"/>
      </w:pPr>
    </w:p>
    <w:p w14:paraId="2FA0D30F" w14:textId="77777777" w:rsidR="006E3506" w:rsidRDefault="006E3506" w:rsidP="006E3506">
      <w:pPr>
        <w:pStyle w:val="BodyText"/>
      </w:pPr>
    </w:p>
    <w:p w14:paraId="3B792701" w14:textId="77777777" w:rsidR="006E3506" w:rsidRDefault="006E3506" w:rsidP="006E3506">
      <w:pPr>
        <w:pStyle w:val="BodyText"/>
      </w:pPr>
    </w:p>
    <w:p w14:paraId="17FD8F7B" w14:textId="77777777" w:rsidR="006E3506" w:rsidRDefault="006E3506" w:rsidP="006E3506">
      <w:pPr>
        <w:pStyle w:val="BodyText"/>
      </w:pPr>
    </w:p>
    <w:p w14:paraId="51247464" w14:textId="77777777" w:rsidR="006E3506" w:rsidRDefault="006E3506" w:rsidP="006E3506">
      <w:pPr>
        <w:pStyle w:val="BodyText"/>
      </w:pPr>
    </w:p>
    <w:p w14:paraId="3FE9A44C" w14:textId="77777777" w:rsidR="006E3506" w:rsidRDefault="006E3506" w:rsidP="006E3506">
      <w:pPr>
        <w:pStyle w:val="BodyText"/>
      </w:pPr>
    </w:p>
    <w:p w14:paraId="115B1EAA" w14:textId="77777777" w:rsidR="006E3506" w:rsidRDefault="006E3506" w:rsidP="006E3506">
      <w:pPr>
        <w:pStyle w:val="BodyText"/>
      </w:pPr>
    </w:p>
    <w:p w14:paraId="6AB47D92" w14:textId="77777777" w:rsidR="006E3506" w:rsidRDefault="006E3506" w:rsidP="006E3506">
      <w:pPr>
        <w:pStyle w:val="BodyText"/>
      </w:pPr>
    </w:p>
    <w:p w14:paraId="6D8910D1" w14:textId="77777777" w:rsidR="006E3506" w:rsidRDefault="006E3506" w:rsidP="006E3506">
      <w:pPr>
        <w:pStyle w:val="BodyText"/>
      </w:pPr>
    </w:p>
    <w:p w14:paraId="2CA601B0" w14:textId="77777777" w:rsidR="006E3506" w:rsidRDefault="006E3506" w:rsidP="006E3506">
      <w:pPr>
        <w:pStyle w:val="BodyText"/>
      </w:pPr>
    </w:p>
    <w:p w14:paraId="2724FFC5" w14:textId="77777777" w:rsidR="006E3506" w:rsidRDefault="006E3506" w:rsidP="006E3506">
      <w:pPr>
        <w:pStyle w:val="BodyText"/>
      </w:pPr>
    </w:p>
    <w:p w14:paraId="0C1BD8CF" w14:textId="77777777" w:rsidR="006E3506" w:rsidRDefault="006E3506" w:rsidP="006E3506">
      <w:pPr>
        <w:pStyle w:val="BodyText"/>
      </w:pPr>
    </w:p>
    <w:p w14:paraId="2F7970D9" w14:textId="77777777" w:rsidR="006E3506" w:rsidRDefault="006E3506" w:rsidP="006E3506">
      <w:pPr>
        <w:pStyle w:val="BodyText"/>
      </w:pPr>
    </w:p>
    <w:p w14:paraId="342BB355" w14:textId="77777777" w:rsidR="006E3506" w:rsidRDefault="006E3506" w:rsidP="006E3506">
      <w:pPr>
        <w:pStyle w:val="BodyText"/>
      </w:pPr>
    </w:p>
    <w:p w14:paraId="02125CDA" w14:textId="77777777" w:rsidR="006E3506" w:rsidRDefault="006E3506" w:rsidP="006E3506">
      <w:pPr>
        <w:pStyle w:val="BodyText"/>
      </w:pPr>
    </w:p>
    <w:p w14:paraId="0AAC65FD" w14:textId="77777777" w:rsidR="006E3506" w:rsidRDefault="006E3506" w:rsidP="006E3506">
      <w:pPr>
        <w:pStyle w:val="BodyText"/>
      </w:pPr>
    </w:p>
    <w:p w14:paraId="01BEE8E4" w14:textId="77777777" w:rsidR="006E3506" w:rsidRDefault="006E3506" w:rsidP="006E3506">
      <w:pPr>
        <w:pStyle w:val="BodyText"/>
      </w:pPr>
    </w:p>
    <w:p w14:paraId="5A2AD9E5" w14:textId="77777777" w:rsidR="006E3506" w:rsidRDefault="006E3506" w:rsidP="006E3506">
      <w:pPr>
        <w:pStyle w:val="BodyText"/>
      </w:pPr>
    </w:p>
    <w:p w14:paraId="51ADF618" w14:textId="77777777" w:rsidR="006E3506" w:rsidRDefault="006E3506" w:rsidP="006E3506">
      <w:pPr>
        <w:pStyle w:val="BodyText"/>
      </w:pPr>
    </w:p>
    <w:p w14:paraId="7AFC9277" w14:textId="77777777" w:rsidR="006E3506" w:rsidRDefault="006E3506" w:rsidP="006E3506">
      <w:pPr>
        <w:pStyle w:val="BodyText"/>
      </w:pPr>
    </w:p>
    <w:p w14:paraId="7B4D2201" w14:textId="77777777" w:rsidR="006E3506" w:rsidRDefault="006E3506" w:rsidP="006E3506">
      <w:pPr>
        <w:pStyle w:val="BodyText"/>
      </w:pPr>
    </w:p>
    <w:p w14:paraId="0142B77F" w14:textId="77777777" w:rsidR="006E3506" w:rsidRDefault="006E3506" w:rsidP="006E3506">
      <w:pPr>
        <w:pStyle w:val="BodyText"/>
      </w:pPr>
    </w:p>
    <w:p w14:paraId="6FF038FA" w14:textId="77777777" w:rsidR="006E3506" w:rsidRDefault="006E3506" w:rsidP="006E3506">
      <w:pPr>
        <w:pStyle w:val="BodyText"/>
      </w:pPr>
    </w:p>
    <w:p w14:paraId="7D9C7AF6" w14:textId="77777777" w:rsidR="006E3506" w:rsidRDefault="006E3506" w:rsidP="006E3506">
      <w:pPr>
        <w:pStyle w:val="BodyText"/>
      </w:pPr>
    </w:p>
    <w:p w14:paraId="0C10676A" w14:textId="77777777" w:rsidR="006E3506" w:rsidRDefault="006E3506" w:rsidP="006E3506">
      <w:pPr>
        <w:pStyle w:val="BodyText"/>
      </w:pPr>
    </w:p>
    <w:p w14:paraId="21340E7F" w14:textId="77777777" w:rsidR="006E3506" w:rsidRDefault="006E3506" w:rsidP="006E3506">
      <w:pPr>
        <w:pStyle w:val="BodyText"/>
      </w:pPr>
    </w:p>
    <w:p w14:paraId="1FF82ACF" w14:textId="77777777" w:rsidR="006E3506" w:rsidRDefault="006E3506" w:rsidP="006E3506">
      <w:pPr>
        <w:pStyle w:val="BodyText"/>
      </w:pPr>
    </w:p>
    <w:p w14:paraId="21E825D8" w14:textId="77777777" w:rsidR="006E3506" w:rsidRDefault="006E3506" w:rsidP="006E3506">
      <w:pPr>
        <w:pStyle w:val="BodyText"/>
      </w:pPr>
    </w:p>
    <w:p w14:paraId="4BC5ABE4" w14:textId="77777777" w:rsidR="006E3506" w:rsidRDefault="006E3506" w:rsidP="006E3506">
      <w:pPr>
        <w:pStyle w:val="BodyText"/>
      </w:pPr>
    </w:p>
    <w:p w14:paraId="7A395249" w14:textId="77777777" w:rsidR="006E3506" w:rsidRDefault="006E3506" w:rsidP="006E3506">
      <w:pPr>
        <w:pStyle w:val="BodyText"/>
      </w:pPr>
    </w:p>
    <w:p w14:paraId="78BB094B" w14:textId="77777777" w:rsidR="006E3506" w:rsidRDefault="006E3506" w:rsidP="006E3506">
      <w:pPr>
        <w:pStyle w:val="BodyText"/>
      </w:pPr>
    </w:p>
    <w:p w14:paraId="22907214" w14:textId="77777777" w:rsidR="006E3506" w:rsidRDefault="006E3506" w:rsidP="006E3506">
      <w:pPr>
        <w:pStyle w:val="BodyText"/>
      </w:pPr>
    </w:p>
    <w:p w14:paraId="1A2A1335" w14:textId="77777777" w:rsidR="006E3506" w:rsidRDefault="006E3506" w:rsidP="006E3506">
      <w:pPr>
        <w:pStyle w:val="BodyText"/>
      </w:pPr>
    </w:p>
    <w:p w14:paraId="4A91B0C9" w14:textId="77777777" w:rsidR="006E3506" w:rsidRDefault="006E3506" w:rsidP="006E3506">
      <w:pPr>
        <w:pStyle w:val="BodyText"/>
      </w:pPr>
    </w:p>
    <w:p w14:paraId="46D02760" w14:textId="77777777" w:rsidR="006E3506" w:rsidRDefault="006E3506" w:rsidP="006E3506">
      <w:pPr>
        <w:pStyle w:val="BodyText"/>
      </w:pPr>
    </w:p>
    <w:p w14:paraId="611167EA" w14:textId="77777777" w:rsidR="006E3506" w:rsidRDefault="006E3506" w:rsidP="006E3506">
      <w:pPr>
        <w:pStyle w:val="BodyText"/>
      </w:pPr>
    </w:p>
    <w:p w14:paraId="0336BE4A" w14:textId="77777777" w:rsidR="006E3506" w:rsidRDefault="006E3506" w:rsidP="006E3506">
      <w:pPr>
        <w:pStyle w:val="BodyText"/>
      </w:pPr>
    </w:p>
    <w:p w14:paraId="2D3B6841" w14:textId="5B1B41B4" w:rsidR="006E3506" w:rsidRDefault="006E3506" w:rsidP="006E3506">
      <w:pPr>
        <w:pStyle w:val="BodyText"/>
        <w:jc w:val="right"/>
      </w:pPr>
      <w:r>
        <w:t>8</w:t>
      </w:r>
    </w:p>
    <w:p w14:paraId="0C24EC5D" w14:textId="688C3D8D" w:rsidR="006E3506" w:rsidRDefault="006E3506" w:rsidP="006E3506">
      <w:pPr>
        <w:pStyle w:val="BodyText"/>
        <w:jc w:val="center"/>
        <w:rPr>
          <w:b/>
          <w:bCs/>
        </w:rPr>
      </w:pPr>
      <w:r>
        <w:rPr>
          <w:b/>
          <w:bCs/>
        </w:rPr>
        <w:lastRenderedPageBreak/>
        <w:t>ARTICLE 4:  PLUMBING AND GAS-FITTING CODE</w:t>
      </w:r>
    </w:p>
    <w:p w14:paraId="262150B7" w14:textId="77777777" w:rsidR="006E3506" w:rsidRDefault="006E3506" w:rsidP="006E3506">
      <w:pPr>
        <w:pStyle w:val="BodyText"/>
        <w:jc w:val="center"/>
        <w:rPr>
          <w:b/>
          <w:bCs/>
        </w:rPr>
      </w:pPr>
    </w:p>
    <w:p w14:paraId="29E949E3" w14:textId="26E342BA" w:rsidR="006E3506" w:rsidRDefault="006E3506" w:rsidP="006E3506">
      <w:pPr>
        <w:pStyle w:val="BodyText"/>
        <w:jc w:val="center"/>
      </w:pPr>
      <w:r>
        <w:t>(Reserved)</w:t>
      </w:r>
    </w:p>
    <w:p w14:paraId="0D2B7282" w14:textId="77777777" w:rsidR="006E3506" w:rsidRDefault="006E3506" w:rsidP="006E3506">
      <w:pPr>
        <w:pStyle w:val="BodyText"/>
        <w:jc w:val="center"/>
      </w:pPr>
    </w:p>
    <w:p w14:paraId="364633CE" w14:textId="77777777" w:rsidR="006E3506" w:rsidRDefault="006E3506" w:rsidP="006E3506">
      <w:pPr>
        <w:pStyle w:val="BodyText"/>
      </w:pPr>
    </w:p>
    <w:p w14:paraId="7129CF0A" w14:textId="77777777" w:rsidR="006E3506" w:rsidRDefault="006E3506" w:rsidP="006E3506">
      <w:pPr>
        <w:pStyle w:val="BodyText"/>
      </w:pPr>
    </w:p>
    <w:p w14:paraId="3DCC5AAE" w14:textId="77777777" w:rsidR="006E3506" w:rsidRDefault="006E3506" w:rsidP="006E3506">
      <w:pPr>
        <w:pStyle w:val="BodyText"/>
      </w:pPr>
    </w:p>
    <w:p w14:paraId="4A033EDC" w14:textId="77777777" w:rsidR="006E3506" w:rsidRDefault="006E3506" w:rsidP="006E3506">
      <w:pPr>
        <w:pStyle w:val="BodyText"/>
      </w:pPr>
    </w:p>
    <w:p w14:paraId="0A912C3D" w14:textId="77777777" w:rsidR="006E3506" w:rsidRDefault="006E3506" w:rsidP="006E3506">
      <w:pPr>
        <w:pStyle w:val="BodyText"/>
      </w:pPr>
    </w:p>
    <w:p w14:paraId="00C8BF9C" w14:textId="77777777" w:rsidR="006E3506" w:rsidRDefault="006E3506" w:rsidP="006E3506">
      <w:pPr>
        <w:pStyle w:val="BodyText"/>
      </w:pPr>
    </w:p>
    <w:p w14:paraId="26E6318C" w14:textId="77777777" w:rsidR="006E3506" w:rsidRDefault="006E3506" w:rsidP="006E3506">
      <w:pPr>
        <w:pStyle w:val="BodyText"/>
      </w:pPr>
    </w:p>
    <w:p w14:paraId="0536CFC5" w14:textId="77777777" w:rsidR="006E3506" w:rsidRDefault="006E3506" w:rsidP="006E3506">
      <w:pPr>
        <w:pStyle w:val="BodyText"/>
      </w:pPr>
    </w:p>
    <w:p w14:paraId="405FF505" w14:textId="77777777" w:rsidR="006E3506" w:rsidRDefault="006E3506" w:rsidP="006E3506">
      <w:pPr>
        <w:pStyle w:val="BodyText"/>
      </w:pPr>
    </w:p>
    <w:p w14:paraId="1F502FDF" w14:textId="77777777" w:rsidR="006E3506" w:rsidRDefault="006E3506" w:rsidP="006E3506">
      <w:pPr>
        <w:pStyle w:val="BodyText"/>
      </w:pPr>
    </w:p>
    <w:p w14:paraId="32070004" w14:textId="77777777" w:rsidR="006E3506" w:rsidRDefault="006E3506" w:rsidP="006E3506">
      <w:pPr>
        <w:pStyle w:val="BodyText"/>
      </w:pPr>
    </w:p>
    <w:p w14:paraId="5F248615" w14:textId="77777777" w:rsidR="006E3506" w:rsidRDefault="006E3506" w:rsidP="006E3506">
      <w:pPr>
        <w:pStyle w:val="BodyText"/>
      </w:pPr>
    </w:p>
    <w:p w14:paraId="76C7EAB7" w14:textId="77777777" w:rsidR="006E3506" w:rsidRDefault="006E3506" w:rsidP="006E3506">
      <w:pPr>
        <w:pStyle w:val="BodyText"/>
      </w:pPr>
    </w:p>
    <w:p w14:paraId="6A351A48" w14:textId="77777777" w:rsidR="006E3506" w:rsidRDefault="006E3506" w:rsidP="006E3506">
      <w:pPr>
        <w:pStyle w:val="BodyText"/>
      </w:pPr>
    </w:p>
    <w:p w14:paraId="756E0BD2" w14:textId="77777777" w:rsidR="006E3506" w:rsidRDefault="006E3506" w:rsidP="006E3506">
      <w:pPr>
        <w:pStyle w:val="BodyText"/>
      </w:pPr>
    </w:p>
    <w:p w14:paraId="37B74FE3" w14:textId="77777777" w:rsidR="006E3506" w:rsidRDefault="006E3506" w:rsidP="006E3506">
      <w:pPr>
        <w:pStyle w:val="BodyText"/>
      </w:pPr>
    </w:p>
    <w:p w14:paraId="74A996A3" w14:textId="77777777" w:rsidR="006E3506" w:rsidRDefault="006E3506" w:rsidP="006E3506">
      <w:pPr>
        <w:pStyle w:val="BodyText"/>
      </w:pPr>
    </w:p>
    <w:p w14:paraId="38E88650" w14:textId="77777777" w:rsidR="006E3506" w:rsidRDefault="006E3506" w:rsidP="006E3506">
      <w:pPr>
        <w:pStyle w:val="BodyText"/>
      </w:pPr>
    </w:p>
    <w:p w14:paraId="73172A84" w14:textId="77777777" w:rsidR="006E3506" w:rsidRDefault="006E3506" w:rsidP="006E3506">
      <w:pPr>
        <w:pStyle w:val="BodyText"/>
      </w:pPr>
    </w:p>
    <w:p w14:paraId="1CF7FF15" w14:textId="77777777" w:rsidR="006E3506" w:rsidRDefault="006E3506" w:rsidP="006E3506">
      <w:pPr>
        <w:pStyle w:val="BodyText"/>
      </w:pPr>
    </w:p>
    <w:p w14:paraId="6286F805" w14:textId="77777777" w:rsidR="006E3506" w:rsidRDefault="006E3506" w:rsidP="006E3506">
      <w:pPr>
        <w:pStyle w:val="BodyText"/>
      </w:pPr>
    </w:p>
    <w:p w14:paraId="7FABEB5E" w14:textId="77777777" w:rsidR="006E3506" w:rsidRDefault="006E3506" w:rsidP="006E3506">
      <w:pPr>
        <w:pStyle w:val="BodyText"/>
      </w:pPr>
    </w:p>
    <w:p w14:paraId="797346A5" w14:textId="77777777" w:rsidR="006E3506" w:rsidRDefault="006E3506" w:rsidP="006E3506">
      <w:pPr>
        <w:pStyle w:val="BodyText"/>
      </w:pPr>
    </w:p>
    <w:p w14:paraId="40CC9993" w14:textId="77777777" w:rsidR="006E3506" w:rsidRDefault="006E3506" w:rsidP="006E3506">
      <w:pPr>
        <w:pStyle w:val="BodyText"/>
      </w:pPr>
    </w:p>
    <w:p w14:paraId="3AE6017F" w14:textId="77777777" w:rsidR="006E3506" w:rsidRDefault="006E3506" w:rsidP="006E3506">
      <w:pPr>
        <w:pStyle w:val="BodyText"/>
      </w:pPr>
    </w:p>
    <w:p w14:paraId="7A75D189" w14:textId="77777777" w:rsidR="006E3506" w:rsidRDefault="006E3506" w:rsidP="006E3506">
      <w:pPr>
        <w:pStyle w:val="BodyText"/>
      </w:pPr>
    </w:p>
    <w:p w14:paraId="01CADFB0" w14:textId="77777777" w:rsidR="006E3506" w:rsidRDefault="006E3506" w:rsidP="006E3506">
      <w:pPr>
        <w:pStyle w:val="BodyText"/>
      </w:pPr>
    </w:p>
    <w:p w14:paraId="5451DA96" w14:textId="77777777" w:rsidR="006E3506" w:rsidRDefault="006E3506" w:rsidP="006E3506">
      <w:pPr>
        <w:pStyle w:val="BodyText"/>
      </w:pPr>
    </w:p>
    <w:p w14:paraId="00E496CB" w14:textId="77777777" w:rsidR="006E3506" w:rsidRDefault="006E3506" w:rsidP="006E3506">
      <w:pPr>
        <w:pStyle w:val="BodyText"/>
      </w:pPr>
    </w:p>
    <w:p w14:paraId="3E63BE78" w14:textId="77777777" w:rsidR="006E3506" w:rsidRDefault="006E3506" w:rsidP="006E3506">
      <w:pPr>
        <w:pStyle w:val="BodyText"/>
      </w:pPr>
    </w:p>
    <w:p w14:paraId="6B3FDA96" w14:textId="77777777" w:rsidR="006E3506" w:rsidRDefault="006E3506" w:rsidP="006E3506">
      <w:pPr>
        <w:pStyle w:val="BodyText"/>
      </w:pPr>
    </w:p>
    <w:p w14:paraId="3A439A19" w14:textId="77777777" w:rsidR="006E3506" w:rsidRDefault="006E3506" w:rsidP="006E3506">
      <w:pPr>
        <w:pStyle w:val="BodyText"/>
      </w:pPr>
    </w:p>
    <w:p w14:paraId="74B86F77" w14:textId="77777777" w:rsidR="006E3506" w:rsidRDefault="006E3506" w:rsidP="006E3506">
      <w:pPr>
        <w:pStyle w:val="BodyText"/>
      </w:pPr>
    </w:p>
    <w:p w14:paraId="251C0541" w14:textId="77777777" w:rsidR="006E3506" w:rsidRDefault="006E3506" w:rsidP="006E3506">
      <w:pPr>
        <w:pStyle w:val="BodyText"/>
      </w:pPr>
    </w:p>
    <w:p w14:paraId="5626CD16" w14:textId="77777777" w:rsidR="006E3506" w:rsidRDefault="006E3506" w:rsidP="006E3506">
      <w:pPr>
        <w:pStyle w:val="BodyText"/>
      </w:pPr>
    </w:p>
    <w:p w14:paraId="11DC889D" w14:textId="77777777" w:rsidR="006E3506" w:rsidRDefault="006E3506" w:rsidP="006E3506">
      <w:pPr>
        <w:pStyle w:val="BodyText"/>
      </w:pPr>
    </w:p>
    <w:p w14:paraId="29F2450B" w14:textId="77777777" w:rsidR="006E3506" w:rsidRDefault="006E3506" w:rsidP="006E3506">
      <w:pPr>
        <w:pStyle w:val="BodyText"/>
      </w:pPr>
    </w:p>
    <w:p w14:paraId="5B0A2F38" w14:textId="77777777" w:rsidR="006E3506" w:rsidRDefault="006E3506" w:rsidP="006E3506">
      <w:pPr>
        <w:pStyle w:val="BodyText"/>
      </w:pPr>
    </w:p>
    <w:p w14:paraId="2A2CE430" w14:textId="77777777" w:rsidR="006E3506" w:rsidRDefault="006E3506" w:rsidP="006E3506">
      <w:pPr>
        <w:pStyle w:val="BodyText"/>
      </w:pPr>
    </w:p>
    <w:p w14:paraId="44F4023D" w14:textId="77777777" w:rsidR="006E3506" w:rsidRDefault="006E3506" w:rsidP="006E3506">
      <w:pPr>
        <w:pStyle w:val="BodyText"/>
      </w:pPr>
    </w:p>
    <w:p w14:paraId="7AFEDE7D" w14:textId="77777777" w:rsidR="006E3506" w:rsidRDefault="006E3506" w:rsidP="006E3506">
      <w:pPr>
        <w:pStyle w:val="BodyText"/>
      </w:pPr>
    </w:p>
    <w:p w14:paraId="0B1062F5" w14:textId="77777777" w:rsidR="006E3506" w:rsidRDefault="006E3506" w:rsidP="006E3506">
      <w:pPr>
        <w:pStyle w:val="BodyText"/>
      </w:pPr>
    </w:p>
    <w:p w14:paraId="3A643911" w14:textId="77777777" w:rsidR="006E3506" w:rsidRDefault="006E3506" w:rsidP="006E3506">
      <w:pPr>
        <w:pStyle w:val="BodyText"/>
      </w:pPr>
    </w:p>
    <w:p w14:paraId="186984CA" w14:textId="0C07E9A4" w:rsidR="006E3506" w:rsidRDefault="006E3506" w:rsidP="006E3506">
      <w:pPr>
        <w:pStyle w:val="BodyText"/>
        <w:jc w:val="right"/>
      </w:pPr>
      <w:r>
        <w:t>9</w:t>
      </w:r>
    </w:p>
    <w:p w14:paraId="21615B1F" w14:textId="77777777" w:rsidR="006E3506" w:rsidRDefault="006E3506" w:rsidP="006E3506">
      <w:pPr>
        <w:pStyle w:val="BodyText"/>
        <w:jc w:val="right"/>
      </w:pPr>
    </w:p>
    <w:p w14:paraId="7FFCFA1E" w14:textId="77777777" w:rsidR="006E3506" w:rsidRDefault="006E3506" w:rsidP="006E3506">
      <w:pPr>
        <w:pStyle w:val="BodyText"/>
        <w:jc w:val="right"/>
      </w:pPr>
    </w:p>
    <w:p w14:paraId="539A4B9F" w14:textId="77777777" w:rsidR="006E3506" w:rsidRDefault="006E3506" w:rsidP="006E3506">
      <w:pPr>
        <w:pStyle w:val="BodyText"/>
        <w:jc w:val="right"/>
      </w:pPr>
    </w:p>
    <w:p w14:paraId="6A471186" w14:textId="5EB3A63C" w:rsidR="006E3506" w:rsidRDefault="006E3506" w:rsidP="006E3506">
      <w:pPr>
        <w:pStyle w:val="BodyText"/>
        <w:jc w:val="center"/>
        <w:rPr>
          <w:b/>
          <w:bCs/>
        </w:rPr>
      </w:pPr>
      <w:r>
        <w:rPr>
          <w:b/>
          <w:bCs/>
        </w:rPr>
        <w:lastRenderedPageBreak/>
        <w:t>Ransom – Building and Construction</w:t>
      </w:r>
    </w:p>
    <w:p w14:paraId="0A70C3A9" w14:textId="77777777" w:rsidR="006E3506" w:rsidRDefault="006E3506" w:rsidP="006E3506">
      <w:pPr>
        <w:pStyle w:val="BodyText"/>
        <w:jc w:val="center"/>
        <w:rPr>
          <w:b/>
          <w:bCs/>
        </w:rPr>
      </w:pPr>
    </w:p>
    <w:p w14:paraId="0DD27522" w14:textId="77777777" w:rsidR="006E3506" w:rsidRDefault="006E3506" w:rsidP="006E3506">
      <w:pPr>
        <w:pStyle w:val="BodyText"/>
      </w:pPr>
    </w:p>
    <w:p w14:paraId="1BC2E2EA" w14:textId="77777777" w:rsidR="006E3506" w:rsidRDefault="006E3506" w:rsidP="006E3506">
      <w:pPr>
        <w:pStyle w:val="BodyText"/>
      </w:pPr>
    </w:p>
    <w:p w14:paraId="5CC2947A" w14:textId="77777777" w:rsidR="006E3506" w:rsidRDefault="006E3506" w:rsidP="006E3506">
      <w:pPr>
        <w:pStyle w:val="BodyText"/>
      </w:pPr>
    </w:p>
    <w:p w14:paraId="7EF6A7DA" w14:textId="77777777" w:rsidR="006E3506" w:rsidRDefault="006E3506" w:rsidP="006E3506">
      <w:pPr>
        <w:pStyle w:val="BodyText"/>
      </w:pPr>
    </w:p>
    <w:p w14:paraId="24D84F7E" w14:textId="77777777" w:rsidR="006E3506" w:rsidRDefault="006E3506" w:rsidP="006E3506">
      <w:pPr>
        <w:pStyle w:val="BodyText"/>
      </w:pPr>
    </w:p>
    <w:p w14:paraId="39579415" w14:textId="77777777" w:rsidR="006E3506" w:rsidRDefault="006E3506" w:rsidP="006E3506">
      <w:pPr>
        <w:pStyle w:val="BodyText"/>
      </w:pPr>
    </w:p>
    <w:p w14:paraId="6A008211" w14:textId="77777777" w:rsidR="006E3506" w:rsidRDefault="006E3506" w:rsidP="006E3506">
      <w:pPr>
        <w:pStyle w:val="BodyText"/>
      </w:pPr>
    </w:p>
    <w:p w14:paraId="521B0043" w14:textId="77777777" w:rsidR="006E3506" w:rsidRDefault="006E3506" w:rsidP="006E3506">
      <w:pPr>
        <w:pStyle w:val="BodyText"/>
      </w:pPr>
    </w:p>
    <w:p w14:paraId="3E3BCCB6" w14:textId="77777777" w:rsidR="006E3506" w:rsidRDefault="006E3506" w:rsidP="006E3506">
      <w:pPr>
        <w:pStyle w:val="BodyText"/>
      </w:pPr>
    </w:p>
    <w:p w14:paraId="237AFCDA" w14:textId="77777777" w:rsidR="006E3506" w:rsidRDefault="006E3506" w:rsidP="006E3506">
      <w:pPr>
        <w:pStyle w:val="BodyText"/>
      </w:pPr>
    </w:p>
    <w:p w14:paraId="63D54746" w14:textId="77777777" w:rsidR="006E3506" w:rsidRDefault="006E3506" w:rsidP="006E3506">
      <w:pPr>
        <w:pStyle w:val="BodyText"/>
      </w:pPr>
    </w:p>
    <w:p w14:paraId="3C1BEE90" w14:textId="77777777" w:rsidR="006E3506" w:rsidRDefault="006E3506" w:rsidP="006E3506">
      <w:pPr>
        <w:pStyle w:val="BodyText"/>
      </w:pPr>
    </w:p>
    <w:p w14:paraId="76DFAE94" w14:textId="77777777" w:rsidR="006E3506" w:rsidRDefault="006E3506" w:rsidP="006E3506">
      <w:pPr>
        <w:pStyle w:val="BodyText"/>
      </w:pPr>
    </w:p>
    <w:p w14:paraId="76C9205C" w14:textId="77777777" w:rsidR="006E3506" w:rsidRDefault="006E3506" w:rsidP="006E3506">
      <w:pPr>
        <w:pStyle w:val="BodyText"/>
      </w:pPr>
    </w:p>
    <w:p w14:paraId="0E28F1E9" w14:textId="77777777" w:rsidR="006E3506" w:rsidRDefault="006E3506" w:rsidP="006E3506">
      <w:pPr>
        <w:pStyle w:val="BodyText"/>
      </w:pPr>
    </w:p>
    <w:p w14:paraId="340F33FF" w14:textId="77777777" w:rsidR="006E3506" w:rsidRDefault="006E3506" w:rsidP="006E3506">
      <w:pPr>
        <w:pStyle w:val="BodyText"/>
      </w:pPr>
    </w:p>
    <w:p w14:paraId="330CFE40" w14:textId="77777777" w:rsidR="006E3506" w:rsidRDefault="006E3506" w:rsidP="006E3506">
      <w:pPr>
        <w:pStyle w:val="BodyText"/>
      </w:pPr>
    </w:p>
    <w:p w14:paraId="716F904C" w14:textId="77777777" w:rsidR="006E3506" w:rsidRDefault="006E3506" w:rsidP="006E3506">
      <w:pPr>
        <w:pStyle w:val="BodyText"/>
      </w:pPr>
    </w:p>
    <w:p w14:paraId="6F2669CB" w14:textId="77777777" w:rsidR="006E3506" w:rsidRDefault="006E3506" w:rsidP="006E3506">
      <w:pPr>
        <w:pStyle w:val="BodyText"/>
      </w:pPr>
    </w:p>
    <w:p w14:paraId="6144C618" w14:textId="77777777" w:rsidR="006E3506" w:rsidRDefault="006E3506" w:rsidP="006E3506">
      <w:pPr>
        <w:pStyle w:val="BodyText"/>
      </w:pPr>
    </w:p>
    <w:p w14:paraId="3FE1C35F" w14:textId="77777777" w:rsidR="006E3506" w:rsidRDefault="006E3506" w:rsidP="006E3506">
      <w:pPr>
        <w:pStyle w:val="BodyText"/>
      </w:pPr>
    </w:p>
    <w:p w14:paraId="4C06C083" w14:textId="77777777" w:rsidR="006E3506" w:rsidRDefault="006E3506" w:rsidP="006E3506">
      <w:pPr>
        <w:pStyle w:val="BodyText"/>
      </w:pPr>
    </w:p>
    <w:p w14:paraId="36EAC91B" w14:textId="77777777" w:rsidR="006E3506" w:rsidRDefault="006E3506" w:rsidP="006E3506">
      <w:pPr>
        <w:pStyle w:val="BodyText"/>
      </w:pPr>
    </w:p>
    <w:p w14:paraId="5CADA35D" w14:textId="77777777" w:rsidR="006E3506" w:rsidRDefault="006E3506" w:rsidP="006E3506">
      <w:pPr>
        <w:pStyle w:val="BodyText"/>
      </w:pPr>
    </w:p>
    <w:p w14:paraId="04D138B8" w14:textId="77777777" w:rsidR="006E3506" w:rsidRDefault="006E3506" w:rsidP="006E3506">
      <w:pPr>
        <w:pStyle w:val="BodyText"/>
      </w:pPr>
    </w:p>
    <w:p w14:paraId="772EFED1" w14:textId="77777777" w:rsidR="006E3506" w:rsidRDefault="006E3506" w:rsidP="006E3506">
      <w:pPr>
        <w:pStyle w:val="BodyText"/>
      </w:pPr>
    </w:p>
    <w:p w14:paraId="52284553" w14:textId="77777777" w:rsidR="006E3506" w:rsidRDefault="006E3506" w:rsidP="006E3506">
      <w:pPr>
        <w:pStyle w:val="BodyText"/>
      </w:pPr>
    </w:p>
    <w:p w14:paraId="6AD33EF0" w14:textId="77777777" w:rsidR="006E3506" w:rsidRDefault="006E3506" w:rsidP="006E3506">
      <w:pPr>
        <w:pStyle w:val="BodyText"/>
      </w:pPr>
    </w:p>
    <w:p w14:paraId="5223B145" w14:textId="77777777" w:rsidR="006E3506" w:rsidRDefault="006E3506" w:rsidP="006E3506">
      <w:pPr>
        <w:pStyle w:val="BodyText"/>
      </w:pPr>
    </w:p>
    <w:p w14:paraId="4D5D3D33" w14:textId="77777777" w:rsidR="006E3506" w:rsidRDefault="006E3506" w:rsidP="006E3506">
      <w:pPr>
        <w:pStyle w:val="BodyText"/>
      </w:pPr>
    </w:p>
    <w:p w14:paraId="1336B60E" w14:textId="77777777" w:rsidR="006E3506" w:rsidRDefault="006E3506" w:rsidP="006E3506">
      <w:pPr>
        <w:pStyle w:val="BodyText"/>
      </w:pPr>
    </w:p>
    <w:p w14:paraId="69FD1B5D" w14:textId="77777777" w:rsidR="006E3506" w:rsidRDefault="006E3506" w:rsidP="006E3506">
      <w:pPr>
        <w:pStyle w:val="BodyText"/>
      </w:pPr>
    </w:p>
    <w:p w14:paraId="2CB4665E" w14:textId="77777777" w:rsidR="006E3506" w:rsidRDefault="006E3506" w:rsidP="006E3506">
      <w:pPr>
        <w:pStyle w:val="BodyText"/>
      </w:pPr>
    </w:p>
    <w:p w14:paraId="5631070A" w14:textId="77777777" w:rsidR="006E3506" w:rsidRDefault="006E3506" w:rsidP="006E3506">
      <w:pPr>
        <w:pStyle w:val="BodyText"/>
      </w:pPr>
    </w:p>
    <w:p w14:paraId="285FE5B1" w14:textId="77777777" w:rsidR="006E3506" w:rsidRDefault="006E3506" w:rsidP="006E3506">
      <w:pPr>
        <w:pStyle w:val="BodyText"/>
      </w:pPr>
    </w:p>
    <w:p w14:paraId="2766ED02" w14:textId="77777777" w:rsidR="006E3506" w:rsidRDefault="006E3506" w:rsidP="006E3506">
      <w:pPr>
        <w:pStyle w:val="BodyText"/>
      </w:pPr>
    </w:p>
    <w:p w14:paraId="1E0F57A0" w14:textId="77777777" w:rsidR="006E3506" w:rsidRDefault="006E3506" w:rsidP="006E3506">
      <w:pPr>
        <w:pStyle w:val="BodyText"/>
      </w:pPr>
    </w:p>
    <w:p w14:paraId="4353609D" w14:textId="77777777" w:rsidR="006E3506" w:rsidRDefault="006E3506" w:rsidP="006E3506">
      <w:pPr>
        <w:pStyle w:val="BodyText"/>
      </w:pPr>
    </w:p>
    <w:p w14:paraId="65B6FD2B" w14:textId="77777777" w:rsidR="006E3506" w:rsidRDefault="006E3506" w:rsidP="006E3506">
      <w:pPr>
        <w:pStyle w:val="BodyText"/>
      </w:pPr>
    </w:p>
    <w:p w14:paraId="0AAC3705" w14:textId="77777777" w:rsidR="006E3506" w:rsidRDefault="006E3506" w:rsidP="006E3506">
      <w:pPr>
        <w:pStyle w:val="BodyText"/>
      </w:pPr>
    </w:p>
    <w:p w14:paraId="7DE1B946" w14:textId="77777777" w:rsidR="006E3506" w:rsidRDefault="006E3506" w:rsidP="006E3506">
      <w:pPr>
        <w:pStyle w:val="BodyText"/>
      </w:pPr>
    </w:p>
    <w:p w14:paraId="73E22D63" w14:textId="77777777" w:rsidR="006E3506" w:rsidRDefault="006E3506" w:rsidP="006E3506">
      <w:pPr>
        <w:pStyle w:val="BodyText"/>
      </w:pPr>
    </w:p>
    <w:p w14:paraId="1E301410" w14:textId="77777777" w:rsidR="006E3506" w:rsidRDefault="006E3506" w:rsidP="006E3506">
      <w:pPr>
        <w:pStyle w:val="BodyText"/>
      </w:pPr>
    </w:p>
    <w:p w14:paraId="4B85D4CA" w14:textId="77777777" w:rsidR="006E3506" w:rsidRDefault="006E3506" w:rsidP="006E3506">
      <w:pPr>
        <w:pStyle w:val="BodyText"/>
      </w:pPr>
    </w:p>
    <w:p w14:paraId="241108FA" w14:textId="77777777" w:rsidR="006E3506" w:rsidRDefault="006E3506" w:rsidP="006E3506">
      <w:pPr>
        <w:pStyle w:val="BodyText"/>
      </w:pPr>
    </w:p>
    <w:p w14:paraId="502A21DA" w14:textId="77777777" w:rsidR="006E3506" w:rsidRDefault="006E3506" w:rsidP="006E3506">
      <w:pPr>
        <w:pStyle w:val="BodyText"/>
      </w:pPr>
    </w:p>
    <w:p w14:paraId="668FC766" w14:textId="77777777" w:rsidR="006E3506" w:rsidRDefault="006E3506" w:rsidP="006E3506">
      <w:pPr>
        <w:pStyle w:val="BodyText"/>
      </w:pPr>
    </w:p>
    <w:p w14:paraId="476FB9CB" w14:textId="77777777" w:rsidR="006E3506" w:rsidRDefault="006E3506" w:rsidP="006E3506">
      <w:pPr>
        <w:pStyle w:val="BodyText"/>
      </w:pPr>
    </w:p>
    <w:p w14:paraId="00F34C52" w14:textId="3BCD0C83" w:rsidR="006E3506" w:rsidRDefault="006E3506" w:rsidP="006E3506">
      <w:pPr>
        <w:pStyle w:val="BodyText"/>
        <w:jc w:val="right"/>
      </w:pPr>
      <w:r>
        <w:t>10</w:t>
      </w:r>
    </w:p>
    <w:p w14:paraId="731A7FE7" w14:textId="77777777" w:rsidR="006E3506" w:rsidRDefault="006E3506" w:rsidP="006E3506">
      <w:pPr>
        <w:pStyle w:val="BodyText"/>
        <w:jc w:val="center"/>
        <w:rPr>
          <w:b/>
          <w:bCs/>
        </w:rPr>
      </w:pPr>
    </w:p>
    <w:p w14:paraId="3C09BA75" w14:textId="77777777" w:rsidR="006E3506" w:rsidRDefault="006E3506" w:rsidP="006E3506">
      <w:pPr>
        <w:pStyle w:val="BodyText"/>
        <w:jc w:val="center"/>
        <w:rPr>
          <w:b/>
          <w:bCs/>
        </w:rPr>
      </w:pPr>
    </w:p>
    <w:p w14:paraId="138BE726" w14:textId="5AA9B821" w:rsidR="006E3506" w:rsidRDefault="006E3506" w:rsidP="006E3506">
      <w:pPr>
        <w:pStyle w:val="BodyText"/>
        <w:jc w:val="center"/>
        <w:rPr>
          <w:b/>
          <w:bCs/>
        </w:rPr>
      </w:pPr>
      <w:r>
        <w:rPr>
          <w:b/>
          <w:bCs/>
        </w:rPr>
        <w:t>ARTICLE 5:  MOVING BUILDINGS</w:t>
      </w:r>
    </w:p>
    <w:p w14:paraId="48B9D175" w14:textId="77777777" w:rsidR="006E3506" w:rsidRDefault="006E3506" w:rsidP="006E3506">
      <w:pPr>
        <w:pStyle w:val="BodyText"/>
        <w:jc w:val="center"/>
        <w:rPr>
          <w:b/>
          <w:bCs/>
        </w:rPr>
      </w:pPr>
    </w:p>
    <w:p w14:paraId="32CFF2E3" w14:textId="0E8795F3" w:rsidR="006E3506" w:rsidRDefault="006E3506" w:rsidP="006E3506">
      <w:pPr>
        <w:pStyle w:val="BodyText"/>
        <w:jc w:val="center"/>
      </w:pPr>
      <w:r>
        <w:t xml:space="preserve">(Reserved) </w:t>
      </w:r>
    </w:p>
    <w:p w14:paraId="0D969D50" w14:textId="77777777" w:rsidR="006E3506" w:rsidRDefault="006E3506" w:rsidP="006E3506">
      <w:pPr>
        <w:pStyle w:val="BodyText"/>
        <w:jc w:val="center"/>
      </w:pPr>
    </w:p>
    <w:p w14:paraId="1B5B6C37" w14:textId="77777777" w:rsidR="006E3506" w:rsidRDefault="006E3506" w:rsidP="006E3506">
      <w:pPr>
        <w:pStyle w:val="BodyText"/>
      </w:pPr>
    </w:p>
    <w:p w14:paraId="1D7EF699" w14:textId="77777777" w:rsidR="006E3506" w:rsidRDefault="006E3506" w:rsidP="006E3506">
      <w:pPr>
        <w:pStyle w:val="BodyText"/>
      </w:pPr>
    </w:p>
    <w:p w14:paraId="30A0C3B3" w14:textId="77777777" w:rsidR="006E3506" w:rsidRDefault="006E3506" w:rsidP="006E3506">
      <w:pPr>
        <w:pStyle w:val="BodyText"/>
      </w:pPr>
    </w:p>
    <w:p w14:paraId="338CB8A5" w14:textId="77777777" w:rsidR="006E3506" w:rsidRDefault="006E3506" w:rsidP="006E3506">
      <w:pPr>
        <w:pStyle w:val="BodyText"/>
      </w:pPr>
    </w:p>
    <w:p w14:paraId="30D24B03" w14:textId="77777777" w:rsidR="006E3506" w:rsidRDefault="006E3506" w:rsidP="006E3506">
      <w:pPr>
        <w:pStyle w:val="BodyText"/>
      </w:pPr>
    </w:p>
    <w:p w14:paraId="703F83DE" w14:textId="77777777" w:rsidR="006E3506" w:rsidRDefault="006E3506" w:rsidP="006E3506">
      <w:pPr>
        <w:pStyle w:val="BodyText"/>
      </w:pPr>
    </w:p>
    <w:p w14:paraId="1AA93788" w14:textId="77777777" w:rsidR="006E3506" w:rsidRDefault="006E3506" w:rsidP="006E3506">
      <w:pPr>
        <w:pStyle w:val="BodyText"/>
      </w:pPr>
    </w:p>
    <w:p w14:paraId="4420C898" w14:textId="77777777" w:rsidR="006E3506" w:rsidRDefault="006E3506" w:rsidP="006E3506">
      <w:pPr>
        <w:pStyle w:val="BodyText"/>
      </w:pPr>
    </w:p>
    <w:p w14:paraId="294601E4" w14:textId="77777777" w:rsidR="006E3506" w:rsidRDefault="006E3506" w:rsidP="006E3506">
      <w:pPr>
        <w:pStyle w:val="BodyText"/>
      </w:pPr>
    </w:p>
    <w:p w14:paraId="4A2ADE71" w14:textId="77777777" w:rsidR="006E3506" w:rsidRDefault="006E3506" w:rsidP="006E3506">
      <w:pPr>
        <w:pStyle w:val="BodyText"/>
      </w:pPr>
    </w:p>
    <w:p w14:paraId="642DB346" w14:textId="77777777" w:rsidR="006E3506" w:rsidRDefault="006E3506" w:rsidP="006E3506">
      <w:pPr>
        <w:pStyle w:val="BodyText"/>
      </w:pPr>
    </w:p>
    <w:p w14:paraId="5F27A4D6" w14:textId="77777777" w:rsidR="006E3506" w:rsidRDefault="006E3506" w:rsidP="006E3506">
      <w:pPr>
        <w:pStyle w:val="BodyText"/>
      </w:pPr>
    </w:p>
    <w:p w14:paraId="7C987CA4" w14:textId="77777777" w:rsidR="006E3506" w:rsidRDefault="006E3506" w:rsidP="006E3506">
      <w:pPr>
        <w:pStyle w:val="BodyText"/>
      </w:pPr>
    </w:p>
    <w:p w14:paraId="764794A4" w14:textId="77777777" w:rsidR="006E3506" w:rsidRDefault="006E3506" w:rsidP="006E3506">
      <w:pPr>
        <w:pStyle w:val="BodyText"/>
      </w:pPr>
    </w:p>
    <w:p w14:paraId="2F2B8495" w14:textId="77777777" w:rsidR="006E3506" w:rsidRDefault="006E3506" w:rsidP="006E3506">
      <w:pPr>
        <w:pStyle w:val="BodyText"/>
      </w:pPr>
    </w:p>
    <w:p w14:paraId="53DEA8EE" w14:textId="77777777" w:rsidR="006E3506" w:rsidRDefault="006E3506" w:rsidP="006E3506">
      <w:pPr>
        <w:pStyle w:val="BodyText"/>
      </w:pPr>
    </w:p>
    <w:p w14:paraId="458E7C19" w14:textId="77777777" w:rsidR="006E3506" w:rsidRDefault="006E3506" w:rsidP="006E3506">
      <w:pPr>
        <w:pStyle w:val="BodyText"/>
      </w:pPr>
    </w:p>
    <w:p w14:paraId="39D0DC4B" w14:textId="77777777" w:rsidR="006E3506" w:rsidRDefault="006E3506" w:rsidP="006E3506">
      <w:pPr>
        <w:pStyle w:val="BodyText"/>
      </w:pPr>
    </w:p>
    <w:p w14:paraId="42190F5D" w14:textId="77777777" w:rsidR="006E3506" w:rsidRDefault="006E3506" w:rsidP="006E3506">
      <w:pPr>
        <w:pStyle w:val="BodyText"/>
      </w:pPr>
    </w:p>
    <w:p w14:paraId="02115359" w14:textId="77777777" w:rsidR="006E3506" w:rsidRDefault="006E3506" w:rsidP="006E3506">
      <w:pPr>
        <w:pStyle w:val="BodyText"/>
      </w:pPr>
    </w:p>
    <w:p w14:paraId="2717AF8A" w14:textId="77777777" w:rsidR="006E3506" w:rsidRDefault="006E3506" w:rsidP="006E3506">
      <w:pPr>
        <w:pStyle w:val="BodyText"/>
      </w:pPr>
    </w:p>
    <w:p w14:paraId="2DF9625B" w14:textId="77777777" w:rsidR="006E3506" w:rsidRDefault="006E3506" w:rsidP="006E3506">
      <w:pPr>
        <w:pStyle w:val="BodyText"/>
      </w:pPr>
    </w:p>
    <w:p w14:paraId="353ED429" w14:textId="77777777" w:rsidR="006E3506" w:rsidRDefault="006E3506" w:rsidP="006E3506">
      <w:pPr>
        <w:pStyle w:val="BodyText"/>
      </w:pPr>
    </w:p>
    <w:p w14:paraId="1E0F09D1" w14:textId="77777777" w:rsidR="006E3506" w:rsidRDefault="006E3506" w:rsidP="006E3506">
      <w:pPr>
        <w:pStyle w:val="BodyText"/>
      </w:pPr>
    </w:p>
    <w:p w14:paraId="71F6ED4A" w14:textId="77777777" w:rsidR="006E3506" w:rsidRDefault="006E3506" w:rsidP="006E3506">
      <w:pPr>
        <w:pStyle w:val="BodyText"/>
      </w:pPr>
    </w:p>
    <w:p w14:paraId="1D0E7C0A" w14:textId="77777777" w:rsidR="006E3506" w:rsidRDefault="006E3506" w:rsidP="006E3506">
      <w:pPr>
        <w:pStyle w:val="BodyText"/>
      </w:pPr>
    </w:p>
    <w:p w14:paraId="14519D55" w14:textId="77777777" w:rsidR="006E3506" w:rsidRDefault="006E3506" w:rsidP="006E3506">
      <w:pPr>
        <w:pStyle w:val="BodyText"/>
      </w:pPr>
    </w:p>
    <w:p w14:paraId="14DDE83D" w14:textId="77777777" w:rsidR="006E3506" w:rsidRDefault="006E3506" w:rsidP="006E3506">
      <w:pPr>
        <w:pStyle w:val="BodyText"/>
      </w:pPr>
    </w:p>
    <w:p w14:paraId="7F75D6E4" w14:textId="77777777" w:rsidR="006E3506" w:rsidRDefault="006E3506" w:rsidP="006E3506">
      <w:pPr>
        <w:pStyle w:val="BodyText"/>
      </w:pPr>
    </w:p>
    <w:p w14:paraId="3743D32B" w14:textId="77777777" w:rsidR="006E3506" w:rsidRDefault="006E3506" w:rsidP="006E3506">
      <w:pPr>
        <w:pStyle w:val="BodyText"/>
      </w:pPr>
    </w:p>
    <w:p w14:paraId="3366FDBD" w14:textId="77777777" w:rsidR="006E3506" w:rsidRDefault="006E3506" w:rsidP="006E3506">
      <w:pPr>
        <w:pStyle w:val="BodyText"/>
      </w:pPr>
    </w:p>
    <w:p w14:paraId="398B2BFB" w14:textId="77777777" w:rsidR="006E3506" w:rsidRDefault="006E3506" w:rsidP="006E3506">
      <w:pPr>
        <w:pStyle w:val="BodyText"/>
      </w:pPr>
    </w:p>
    <w:p w14:paraId="7972F3FB" w14:textId="77777777" w:rsidR="006E3506" w:rsidRDefault="006E3506" w:rsidP="006E3506">
      <w:pPr>
        <w:pStyle w:val="BodyText"/>
      </w:pPr>
    </w:p>
    <w:p w14:paraId="058E5A7A" w14:textId="77777777" w:rsidR="006E3506" w:rsidRDefault="006E3506" w:rsidP="006E3506">
      <w:pPr>
        <w:pStyle w:val="BodyText"/>
      </w:pPr>
    </w:p>
    <w:p w14:paraId="2A04DB5C" w14:textId="77777777" w:rsidR="006E3506" w:rsidRDefault="006E3506" w:rsidP="006E3506">
      <w:pPr>
        <w:pStyle w:val="BodyText"/>
      </w:pPr>
    </w:p>
    <w:p w14:paraId="5F5872D0" w14:textId="77777777" w:rsidR="006E3506" w:rsidRDefault="006E3506" w:rsidP="006E3506">
      <w:pPr>
        <w:pStyle w:val="BodyText"/>
      </w:pPr>
    </w:p>
    <w:p w14:paraId="3D088AD6" w14:textId="77777777" w:rsidR="006E3506" w:rsidRDefault="006E3506" w:rsidP="006E3506">
      <w:pPr>
        <w:pStyle w:val="BodyText"/>
      </w:pPr>
    </w:p>
    <w:p w14:paraId="5351D14B" w14:textId="77777777" w:rsidR="006E3506" w:rsidRDefault="006E3506" w:rsidP="006E3506">
      <w:pPr>
        <w:pStyle w:val="BodyText"/>
      </w:pPr>
    </w:p>
    <w:p w14:paraId="49C71A84" w14:textId="77777777" w:rsidR="006E3506" w:rsidRDefault="006E3506" w:rsidP="006E3506">
      <w:pPr>
        <w:pStyle w:val="BodyText"/>
      </w:pPr>
    </w:p>
    <w:p w14:paraId="1E0F9454" w14:textId="77777777" w:rsidR="006E3506" w:rsidRDefault="006E3506" w:rsidP="006E3506">
      <w:pPr>
        <w:pStyle w:val="BodyText"/>
      </w:pPr>
    </w:p>
    <w:p w14:paraId="3BE28D7F" w14:textId="77777777" w:rsidR="006E3506" w:rsidRDefault="006E3506" w:rsidP="006E3506">
      <w:pPr>
        <w:pStyle w:val="BodyText"/>
      </w:pPr>
    </w:p>
    <w:p w14:paraId="2A1886A7" w14:textId="77777777" w:rsidR="006E3506" w:rsidRDefault="006E3506" w:rsidP="006E3506">
      <w:pPr>
        <w:pStyle w:val="BodyText"/>
      </w:pPr>
    </w:p>
    <w:p w14:paraId="34109F6D" w14:textId="77777777" w:rsidR="006E3506" w:rsidRDefault="006E3506" w:rsidP="006E3506">
      <w:pPr>
        <w:pStyle w:val="BodyText"/>
      </w:pPr>
    </w:p>
    <w:p w14:paraId="0CE2F53F" w14:textId="36FB0B25" w:rsidR="006E3506" w:rsidRDefault="006E3506" w:rsidP="006E3506">
      <w:pPr>
        <w:pStyle w:val="BodyText"/>
        <w:jc w:val="right"/>
      </w:pPr>
      <w:r>
        <w:t>11</w:t>
      </w:r>
    </w:p>
    <w:p w14:paraId="5F2D9BCC" w14:textId="77777777" w:rsidR="006E3506" w:rsidRDefault="006E3506" w:rsidP="006E3506">
      <w:pPr>
        <w:pStyle w:val="BodyText"/>
        <w:jc w:val="right"/>
      </w:pPr>
    </w:p>
    <w:p w14:paraId="7A07EC10" w14:textId="0E3BC252" w:rsidR="006E3506" w:rsidRDefault="00490CAF" w:rsidP="006E3506">
      <w:pPr>
        <w:pStyle w:val="BodyText"/>
        <w:jc w:val="center"/>
        <w:rPr>
          <w:b/>
          <w:bCs/>
        </w:rPr>
      </w:pPr>
      <w:r>
        <w:rPr>
          <w:b/>
          <w:bCs/>
        </w:rPr>
        <w:lastRenderedPageBreak/>
        <w:t>Ransom – Buildings and Construction</w:t>
      </w:r>
    </w:p>
    <w:p w14:paraId="30518F39" w14:textId="77777777" w:rsidR="00490CAF" w:rsidRDefault="00490CAF" w:rsidP="00490CAF">
      <w:pPr>
        <w:pStyle w:val="BodyText"/>
      </w:pPr>
    </w:p>
    <w:p w14:paraId="754773F2" w14:textId="77777777" w:rsidR="00490CAF" w:rsidRDefault="00490CAF" w:rsidP="00490CAF">
      <w:pPr>
        <w:pStyle w:val="BodyText"/>
      </w:pPr>
    </w:p>
    <w:p w14:paraId="6A0A3DF1" w14:textId="77777777" w:rsidR="00490CAF" w:rsidRDefault="00490CAF" w:rsidP="00490CAF">
      <w:pPr>
        <w:pStyle w:val="BodyText"/>
      </w:pPr>
    </w:p>
    <w:p w14:paraId="183D247D" w14:textId="77777777" w:rsidR="00490CAF" w:rsidRDefault="00490CAF" w:rsidP="00490CAF">
      <w:pPr>
        <w:pStyle w:val="BodyText"/>
      </w:pPr>
    </w:p>
    <w:p w14:paraId="2A6B8EA5" w14:textId="77777777" w:rsidR="00490CAF" w:rsidRDefault="00490CAF" w:rsidP="00490CAF">
      <w:pPr>
        <w:pStyle w:val="BodyText"/>
      </w:pPr>
    </w:p>
    <w:p w14:paraId="2F23266C" w14:textId="77777777" w:rsidR="00490CAF" w:rsidRDefault="00490CAF" w:rsidP="00490CAF">
      <w:pPr>
        <w:pStyle w:val="BodyText"/>
      </w:pPr>
    </w:p>
    <w:p w14:paraId="1228D622" w14:textId="77777777" w:rsidR="00490CAF" w:rsidRDefault="00490CAF" w:rsidP="00490CAF">
      <w:pPr>
        <w:pStyle w:val="BodyText"/>
      </w:pPr>
    </w:p>
    <w:p w14:paraId="2557ECC3" w14:textId="77777777" w:rsidR="00490CAF" w:rsidRDefault="00490CAF" w:rsidP="00490CAF">
      <w:pPr>
        <w:pStyle w:val="BodyText"/>
      </w:pPr>
    </w:p>
    <w:p w14:paraId="029731FB" w14:textId="77777777" w:rsidR="00490CAF" w:rsidRDefault="00490CAF" w:rsidP="00490CAF">
      <w:pPr>
        <w:pStyle w:val="BodyText"/>
      </w:pPr>
    </w:p>
    <w:p w14:paraId="29BFBEA0" w14:textId="77777777" w:rsidR="00490CAF" w:rsidRDefault="00490CAF" w:rsidP="00490CAF">
      <w:pPr>
        <w:pStyle w:val="BodyText"/>
      </w:pPr>
    </w:p>
    <w:p w14:paraId="03EB161E" w14:textId="77777777" w:rsidR="00490CAF" w:rsidRDefault="00490CAF" w:rsidP="00490CAF">
      <w:pPr>
        <w:pStyle w:val="BodyText"/>
      </w:pPr>
    </w:p>
    <w:p w14:paraId="0C4D90E5" w14:textId="77777777" w:rsidR="00490CAF" w:rsidRDefault="00490CAF" w:rsidP="00490CAF">
      <w:pPr>
        <w:pStyle w:val="BodyText"/>
      </w:pPr>
    </w:p>
    <w:p w14:paraId="501A8C09" w14:textId="77777777" w:rsidR="00490CAF" w:rsidRDefault="00490CAF" w:rsidP="00490CAF">
      <w:pPr>
        <w:pStyle w:val="BodyText"/>
      </w:pPr>
    </w:p>
    <w:p w14:paraId="7FAB9810" w14:textId="77777777" w:rsidR="00490CAF" w:rsidRDefault="00490CAF" w:rsidP="00490CAF">
      <w:pPr>
        <w:pStyle w:val="BodyText"/>
      </w:pPr>
    </w:p>
    <w:p w14:paraId="0A68F77C" w14:textId="77777777" w:rsidR="00490CAF" w:rsidRDefault="00490CAF" w:rsidP="00490CAF">
      <w:pPr>
        <w:pStyle w:val="BodyText"/>
      </w:pPr>
    </w:p>
    <w:p w14:paraId="0DC4FF6D" w14:textId="77777777" w:rsidR="00490CAF" w:rsidRDefault="00490CAF" w:rsidP="00490CAF">
      <w:pPr>
        <w:pStyle w:val="BodyText"/>
      </w:pPr>
    </w:p>
    <w:p w14:paraId="4337B9B7" w14:textId="77777777" w:rsidR="00490CAF" w:rsidRDefault="00490CAF" w:rsidP="00490CAF">
      <w:pPr>
        <w:pStyle w:val="BodyText"/>
      </w:pPr>
    </w:p>
    <w:p w14:paraId="63CD11F6" w14:textId="77777777" w:rsidR="00490CAF" w:rsidRDefault="00490CAF" w:rsidP="00490CAF">
      <w:pPr>
        <w:pStyle w:val="BodyText"/>
      </w:pPr>
    </w:p>
    <w:p w14:paraId="4F1F8871" w14:textId="77777777" w:rsidR="00490CAF" w:rsidRDefault="00490CAF" w:rsidP="00490CAF">
      <w:pPr>
        <w:pStyle w:val="BodyText"/>
      </w:pPr>
    </w:p>
    <w:p w14:paraId="3F9B2F58" w14:textId="77777777" w:rsidR="00490CAF" w:rsidRDefault="00490CAF" w:rsidP="00490CAF">
      <w:pPr>
        <w:pStyle w:val="BodyText"/>
      </w:pPr>
    </w:p>
    <w:p w14:paraId="66876B97" w14:textId="77777777" w:rsidR="00490CAF" w:rsidRDefault="00490CAF" w:rsidP="00490CAF">
      <w:pPr>
        <w:pStyle w:val="BodyText"/>
      </w:pPr>
    </w:p>
    <w:p w14:paraId="0E38E825" w14:textId="77777777" w:rsidR="00490CAF" w:rsidRDefault="00490CAF" w:rsidP="00490CAF">
      <w:pPr>
        <w:pStyle w:val="BodyText"/>
      </w:pPr>
    </w:p>
    <w:p w14:paraId="6C9BAFCC" w14:textId="77777777" w:rsidR="00490CAF" w:rsidRDefault="00490CAF" w:rsidP="00490CAF">
      <w:pPr>
        <w:pStyle w:val="BodyText"/>
      </w:pPr>
    </w:p>
    <w:p w14:paraId="38E0019F" w14:textId="77777777" w:rsidR="00490CAF" w:rsidRDefault="00490CAF" w:rsidP="00490CAF">
      <w:pPr>
        <w:pStyle w:val="BodyText"/>
      </w:pPr>
    </w:p>
    <w:p w14:paraId="2EE27D37" w14:textId="77777777" w:rsidR="00490CAF" w:rsidRDefault="00490CAF" w:rsidP="00490CAF">
      <w:pPr>
        <w:pStyle w:val="BodyText"/>
      </w:pPr>
    </w:p>
    <w:p w14:paraId="5BF26EBF" w14:textId="77777777" w:rsidR="00490CAF" w:rsidRDefault="00490CAF" w:rsidP="00490CAF">
      <w:pPr>
        <w:pStyle w:val="BodyText"/>
      </w:pPr>
    </w:p>
    <w:p w14:paraId="5F743833" w14:textId="77777777" w:rsidR="00490CAF" w:rsidRDefault="00490CAF" w:rsidP="00490CAF">
      <w:pPr>
        <w:pStyle w:val="BodyText"/>
      </w:pPr>
    </w:p>
    <w:p w14:paraId="0406A3C1" w14:textId="77777777" w:rsidR="00490CAF" w:rsidRDefault="00490CAF" w:rsidP="00490CAF">
      <w:pPr>
        <w:pStyle w:val="BodyText"/>
      </w:pPr>
    </w:p>
    <w:p w14:paraId="54F5DEAE" w14:textId="77777777" w:rsidR="00490CAF" w:rsidRDefault="00490CAF" w:rsidP="00490CAF">
      <w:pPr>
        <w:pStyle w:val="BodyText"/>
      </w:pPr>
    </w:p>
    <w:p w14:paraId="1C43A089" w14:textId="77777777" w:rsidR="00490CAF" w:rsidRDefault="00490CAF" w:rsidP="00490CAF">
      <w:pPr>
        <w:pStyle w:val="BodyText"/>
      </w:pPr>
    </w:p>
    <w:p w14:paraId="62F553A0" w14:textId="77777777" w:rsidR="00490CAF" w:rsidRDefault="00490CAF" w:rsidP="00490CAF">
      <w:pPr>
        <w:pStyle w:val="BodyText"/>
      </w:pPr>
    </w:p>
    <w:p w14:paraId="30DA3896" w14:textId="77777777" w:rsidR="00490CAF" w:rsidRDefault="00490CAF" w:rsidP="00490CAF">
      <w:pPr>
        <w:pStyle w:val="BodyText"/>
      </w:pPr>
    </w:p>
    <w:p w14:paraId="74AA83D3" w14:textId="77777777" w:rsidR="00490CAF" w:rsidRDefault="00490CAF" w:rsidP="00490CAF">
      <w:pPr>
        <w:pStyle w:val="BodyText"/>
      </w:pPr>
    </w:p>
    <w:p w14:paraId="4FFF4BE1" w14:textId="77777777" w:rsidR="00490CAF" w:rsidRDefault="00490CAF" w:rsidP="00490CAF">
      <w:pPr>
        <w:pStyle w:val="BodyText"/>
      </w:pPr>
    </w:p>
    <w:p w14:paraId="23A0ECB9" w14:textId="77777777" w:rsidR="00490CAF" w:rsidRDefault="00490CAF" w:rsidP="00490CAF">
      <w:pPr>
        <w:pStyle w:val="BodyText"/>
      </w:pPr>
    </w:p>
    <w:p w14:paraId="58A982BF" w14:textId="77777777" w:rsidR="00490CAF" w:rsidRDefault="00490CAF" w:rsidP="00490CAF">
      <w:pPr>
        <w:pStyle w:val="BodyText"/>
      </w:pPr>
    </w:p>
    <w:p w14:paraId="653E1AED" w14:textId="77777777" w:rsidR="00490CAF" w:rsidRDefault="00490CAF" w:rsidP="00490CAF">
      <w:pPr>
        <w:pStyle w:val="BodyText"/>
      </w:pPr>
    </w:p>
    <w:p w14:paraId="671A7522" w14:textId="77777777" w:rsidR="00490CAF" w:rsidRDefault="00490CAF" w:rsidP="00490CAF">
      <w:pPr>
        <w:pStyle w:val="BodyText"/>
      </w:pPr>
    </w:p>
    <w:p w14:paraId="63FC15D4" w14:textId="77777777" w:rsidR="00490CAF" w:rsidRDefault="00490CAF" w:rsidP="00490CAF">
      <w:pPr>
        <w:pStyle w:val="BodyText"/>
      </w:pPr>
    </w:p>
    <w:p w14:paraId="66354D53" w14:textId="77777777" w:rsidR="00490CAF" w:rsidRDefault="00490CAF" w:rsidP="00490CAF">
      <w:pPr>
        <w:pStyle w:val="BodyText"/>
      </w:pPr>
    </w:p>
    <w:p w14:paraId="45126C18" w14:textId="77777777" w:rsidR="00490CAF" w:rsidRDefault="00490CAF" w:rsidP="00490CAF">
      <w:pPr>
        <w:pStyle w:val="BodyText"/>
      </w:pPr>
    </w:p>
    <w:p w14:paraId="4B9EE596" w14:textId="77777777" w:rsidR="00490CAF" w:rsidRDefault="00490CAF" w:rsidP="00490CAF">
      <w:pPr>
        <w:pStyle w:val="BodyText"/>
      </w:pPr>
    </w:p>
    <w:p w14:paraId="3D56F547" w14:textId="77777777" w:rsidR="00490CAF" w:rsidRDefault="00490CAF" w:rsidP="00490CAF">
      <w:pPr>
        <w:pStyle w:val="BodyText"/>
      </w:pPr>
    </w:p>
    <w:p w14:paraId="16969C33" w14:textId="77777777" w:rsidR="00490CAF" w:rsidRDefault="00490CAF" w:rsidP="00490CAF">
      <w:pPr>
        <w:pStyle w:val="BodyText"/>
      </w:pPr>
    </w:p>
    <w:p w14:paraId="483DE86A" w14:textId="77777777" w:rsidR="00490CAF" w:rsidRDefault="00490CAF" w:rsidP="00490CAF">
      <w:pPr>
        <w:pStyle w:val="BodyText"/>
      </w:pPr>
    </w:p>
    <w:p w14:paraId="3D38DD4C" w14:textId="77777777" w:rsidR="00490CAF" w:rsidRDefault="00490CAF" w:rsidP="00490CAF">
      <w:pPr>
        <w:pStyle w:val="BodyText"/>
      </w:pPr>
    </w:p>
    <w:p w14:paraId="7C24B74F" w14:textId="77777777" w:rsidR="00490CAF" w:rsidRDefault="00490CAF" w:rsidP="00490CAF">
      <w:pPr>
        <w:pStyle w:val="BodyText"/>
      </w:pPr>
    </w:p>
    <w:p w14:paraId="3D52BA69" w14:textId="77777777" w:rsidR="00490CAF" w:rsidRDefault="00490CAF" w:rsidP="00490CAF">
      <w:pPr>
        <w:pStyle w:val="BodyText"/>
      </w:pPr>
    </w:p>
    <w:p w14:paraId="3143A85E" w14:textId="6B3526BF" w:rsidR="00490CAF" w:rsidRDefault="00490CAF" w:rsidP="00490CAF">
      <w:pPr>
        <w:pStyle w:val="BodyText"/>
        <w:jc w:val="right"/>
      </w:pPr>
      <w:r>
        <w:t>12</w:t>
      </w:r>
    </w:p>
    <w:p w14:paraId="67499232" w14:textId="77777777" w:rsidR="00490CAF" w:rsidRDefault="00490CAF" w:rsidP="00490CAF">
      <w:pPr>
        <w:pStyle w:val="BodyText"/>
        <w:jc w:val="right"/>
      </w:pPr>
    </w:p>
    <w:p w14:paraId="4EAF8ACB" w14:textId="703A40B7" w:rsidR="00490CAF" w:rsidRDefault="00490CAF" w:rsidP="00490CAF">
      <w:pPr>
        <w:pStyle w:val="BodyText"/>
        <w:jc w:val="center"/>
        <w:rPr>
          <w:b/>
          <w:bCs/>
        </w:rPr>
      </w:pPr>
      <w:r>
        <w:rPr>
          <w:b/>
          <w:bCs/>
        </w:rPr>
        <w:lastRenderedPageBreak/>
        <w:t>ARTICLE 6:  DANGEROUS AND UNFIT STRUCTURES</w:t>
      </w:r>
    </w:p>
    <w:p w14:paraId="6AFED057" w14:textId="77777777" w:rsidR="00645F78" w:rsidRDefault="00645F78" w:rsidP="00490CAF">
      <w:pPr>
        <w:pStyle w:val="BodyText"/>
        <w:jc w:val="center"/>
        <w:rPr>
          <w:b/>
          <w:bCs/>
        </w:rPr>
      </w:pPr>
    </w:p>
    <w:p w14:paraId="1E7F3B3A" w14:textId="4352F8E9" w:rsidR="00645F78" w:rsidRDefault="00645F78" w:rsidP="00645F78">
      <w:pPr>
        <w:pStyle w:val="BodyText"/>
      </w:pPr>
      <w:r w:rsidRPr="00645F78">
        <w:t xml:space="preserve">Section </w:t>
      </w:r>
    </w:p>
    <w:p w14:paraId="39DF3AEC" w14:textId="77777777" w:rsidR="00645F78" w:rsidRDefault="00645F78" w:rsidP="00645F78">
      <w:pPr>
        <w:pStyle w:val="BodyText"/>
      </w:pPr>
    </w:p>
    <w:p w14:paraId="292F0F55" w14:textId="1609411D" w:rsidR="00645F78" w:rsidRDefault="00645F78" w:rsidP="00645F78">
      <w:pPr>
        <w:pStyle w:val="BodyText"/>
      </w:pPr>
      <w:r>
        <w:t xml:space="preserve">  4-601 – Purpose</w:t>
      </w:r>
    </w:p>
    <w:p w14:paraId="4B1968AF" w14:textId="033817BD" w:rsidR="00645F78" w:rsidRDefault="00645F78" w:rsidP="00645F78">
      <w:pPr>
        <w:pStyle w:val="BodyText"/>
      </w:pPr>
      <w:r>
        <w:t xml:space="preserve">  4-602 </w:t>
      </w:r>
      <w:proofErr w:type="gramStart"/>
      <w:r>
        <w:t>-  Definitions</w:t>
      </w:r>
      <w:proofErr w:type="gramEnd"/>
    </w:p>
    <w:p w14:paraId="2AAE38B3" w14:textId="39533776" w:rsidR="00645F78" w:rsidRDefault="00645F78" w:rsidP="00645F78">
      <w:pPr>
        <w:pStyle w:val="BodyText"/>
      </w:pPr>
      <w:r>
        <w:t xml:space="preserve">  4-60e </w:t>
      </w:r>
      <w:proofErr w:type="gramStart"/>
      <w:r>
        <w:t>-  Enforcing</w:t>
      </w:r>
      <w:proofErr w:type="gramEnd"/>
      <w:r>
        <w:t xml:space="preserve"> officer; duties</w:t>
      </w:r>
    </w:p>
    <w:p w14:paraId="5C866589" w14:textId="28CAE25A" w:rsidR="00645F78" w:rsidRDefault="00645F78" w:rsidP="00645F78">
      <w:pPr>
        <w:pStyle w:val="BodyText"/>
      </w:pPr>
      <w:r>
        <w:t xml:space="preserve">  4-604 </w:t>
      </w:r>
      <w:proofErr w:type="gramStart"/>
      <w:r>
        <w:t>-  Procedure</w:t>
      </w:r>
      <w:proofErr w:type="gramEnd"/>
      <w:r>
        <w:t>; petition</w:t>
      </w:r>
    </w:p>
    <w:p w14:paraId="48040751" w14:textId="75174CAD" w:rsidR="00645F78" w:rsidRDefault="00645F78" w:rsidP="00645F78">
      <w:pPr>
        <w:pStyle w:val="BodyText"/>
      </w:pPr>
      <w:r>
        <w:t xml:space="preserve">  4-605 </w:t>
      </w:r>
      <w:proofErr w:type="gramStart"/>
      <w:r>
        <w:t>-  Same</w:t>
      </w:r>
      <w:proofErr w:type="gramEnd"/>
      <w:r>
        <w:t>; notice</w:t>
      </w:r>
    </w:p>
    <w:p w14:paraId="1382E399" w14:textId="13A85F52" w:rsidR="00645F78" w:rsidRDefault="00645F78" w:rsidP="00645F78">
      <w:pPr>
        <w:pStyle w:val="BodyText"/>
      </w:pPr>
      <w:r>
        <w:t xml:space="preserve">  4-606 </w:t>
      </w:r>
      <w:proofErr w:type="gramStart"/>
      <w:r>
        <w:t>-  Same</w:t>
      </w:r>
      <w:proofErr w:type="gramEnd"/>
      <w:r>
        <w:t>; publication</w:t>
      </w:r>
    </w:p>
    <w:p w14:paraId="45E0AFF4" w14:textId="6D4EB442" w:rsidR="00645F78" w:rsidRDefault="00645F78" w:rsidP="00645F78">
      <w:pPr>
        <w:pStyle w:val="BodyText"/>
      </w:pPr>
      <w:r>
        <w:t xml:space="preserve">  4-607 </w:t>
      </w:r>
      <w:proofErr w:type="gramStart"/>
      <w:r>
        <w:t>-  Same</w:t>
      </w:r>
      <w:proofErr w:type="gramEnd"/>
      <w:r>
        <w:t>; hearing, order</w:t>
      </w:r>
    </w:p>
    <w:p w14:paraId="10706F88" w14:textId="1F186E8B" w:rsidR="00645F78" w:rsidRDefault="00645F78" w:rsidP="00645F78">
      <w:pPr>
        <w:pStyle w:val="BodyText"/>
      </w:pPr>
      <w:r>
        <w:t xml:space="preserve">  4-608 </w:t>
      </w:r>
      <w:proofErr w:type="gramStart"/>
      <w:r>
        <w:t>-  Duty</w:t>
      </w:r>
      <w:proofErr w:type="gramEnd"/>
      <w:r>
        <w:t xml:space="preserve"> of owner</w:t>
      </w:r>
    </w:p>
    <w:p w14:paraId="772D3B59" w14:textId="5B317EA9" w:rsidR="00645F78" w:rsidRDefault="00645F78" w:rsidP="00645F78">
      <w:pPr>
        <w:pStyle w:val="BodyText"/>
      </w:pPr>
      <w:r>
        <w:t xml:space="preserve">  4-609 </w:t>
      </w:r>
      <w:proofErr w:type="gramStart"/>
      <w:r>
        <w:t>-  Same</w:t>
      </w:r>
      <w:proofErr w:type="gramEnd"/>
      <w:r>
        <w:t>; failure to comply</w:t>
      </w:r>
    </w:p>
    <w:p w14:paraId="4A728039" w14:textId="1C542BAC" w:rsidR="00645F78" w:rsidRDefault="00645F78" w:rsidP="00645F78">
      <w:pPr>
        <w:pStyle w:val="BodyText"/>
      </w:pPr>
      <w:r>
        <w:t xml:space="preserve">  4-610 </w:t>
      </w:r>
      <w:proofErr w:type="gramStart"/>
      <w:r>
        <w:t>-  Same</w:t>
      </w:r>
      <w:proofErr w:type="gramEnd"/>
      <w:r>
        <w:t>; make site safe</w:t>
      </w:r>
    </w:p>
    <w:p w14:paraId="2979F30D" w14:textId="6B5A5721" w:rsidR="00645F78" w:rsidRDefault="00645F78" w:rsidP="00645F78">
      <w:pPr>
        <w:pStyle w:val="BodyText"/>
      </w:pPr>
      <w:r>
        <w:t xml:space="preserve">  4-611 </w:t>
      </w:r>
      <w:proofErr w:type="gramStart"/>
      <w:r>
        <w:t>-  Assessment</w:t>
      </w:r>
      <w:proofErr w:type="gramEnd"/>
      <w:r>
        <w:t xml:space="preserve"> of costs</w:t>
      </w:r>
    </w:p>
    <w:p w14:paraId="7D1F0008" w14:textId="762496EA" w:rsidR="00645F78" w:rsidRDefault="00645F78" w:rsidP="00645F78">
      <w:pPr>
        <w:pStyle w:val="BodyText"/>
      </w:pPr>
      <w:r>
        <w:t xml:space="preserve">  4-612 </w:t>
      </w:r>
      <w:proofErr w:type="gramStart"/>
      <w:r>
        <w:t>-  Immediate</w:t>
      </w:r>
      <w:proofErr w:type="gramEnd"/>
      <w:r>
        <w:t xml:space="preserve"> hazard</w:t>
      </w:r>
    </w:p>
    <w:p w14:paraId="4D917C0D" w14:textId="2EB121BC" w:rsidR="00645F78" w:rsidRDefault="00645F78" w:rsidP="00645F78">
      <w:pPr>
        <w:pStyle w:val="BodyText"/>
      </w:pPr>
      <w:r>
        <w:t xml:space="preserve">  4-613 – Appeals from order</w:t>
      </w:r>
    </w:p>
    <w:p w14:paraId="1BAC5A24" w14:textId="205300C9" w:rsidR="00645F78" w:rsidRPr="00645F78" w:rsidRDefault="00645F78" w:rsidP="00645F78">
      <w:pPr>
        <w:pStyle w:val="BodyText"/>
      </w:pPr>
      <w:r>
        <w:t xml:space="preserve">  4-614 </w:t>
      </w:r>
      <w:proofErr w:type="gramStart"/>
      <w:r>
        <w:t>-  Scope</w:t>
      </w:r>
      <w:proofErr w:type="gramEnd"/>
      <w:r>
        <w:t xml:space="preserve"> of article</w:t>
      </w:r>
    </w:p>
    <w:p w14:paraId="53F7F411" w14:textId="77777777" w:rsidR="00490CAF" w:rsidRDefault="00490CAF" w:rsidP="00490CAF">
      <w:pPr>
        <w:pStyle w:val="BodyText"/>
        <w:jc w:val="center"/>
        <w:rPr>
          <w:b/>
          <w:bCs/>
        </w:rPr>
      </w:pPr>
    </w:p>
    <w:p w14:paraId="16D009EF" w14:textId="77777777" w:rsidR="00645F78" w:rsidRDefault="00645F78" w:rsidP="00645F78">
      <w:pPr>
        <w:pStyle w:val="Heading1"/>
      </w:pPr>
      <w:r>
        <w:t>§ 4-601 PURPOSE.</w:t>
      </w:r>
    </w:p>
    <w:p w14:paraId="4619DEA8" w14:textId="77777777" w:rsidR="00645F78" w:rsidRDefault="00645F78" w:rsidP="00645F78">
      <w:pPr>
        <w:pStyle w:val="BodyText"/>
        <w:spacing w:before="1"/>
        <w:rPr>
          <w:b/>
          <w:sz w:val="26"/>
        </w:rPr>
      </w:pPr>
    </w:p>
    <w:p w14:paraId="697F9BC9" w14:textId="77777777" w:rsidR="00645F78" w:rsidRDefault="00645F78" w:rsidP="00645F78">
      <w:pPr>
        <w:pStyle w:val="BodyText"/>
        <w:spacing w:line="249" w:lineRule="auto"/>
        <w:ind w:left="117" w:right="117" w:firstLine="432"/>
        <w:jc w:val="both"/>
      </w:pPr>
      <w:r>
        <w:t>The governing body has found that there exists within the corporate limits of the city structures which</w:t>
      </w:r>
      <w:r>
        <w:rPr>
          <w:spacing w:val="-9"/>
        </w:rPr>
        <w:t xml:space="preserve"> </w:t>
      </w:r>
      <w:r>
        <w:t>are</w:t>
      </w:r>
      <w:r>
        <w:rPr>
          <w:spacing w:val="-9"/>
        </w:rPr>
        <w:t xml:space="preserve"> </w:t>
      </w:r>
      <w:r>
        <w:t>unfit</w:t>
      </w:r>
      <w:r>
        <w:rPr>
          <w:spacing w:val="-6"/>
        </w:rPr>
        <w:t xml:space="preserve"> </w:t>
      </w:r>
      <w:r>
        <w:t>for</w:t>
      </w:r>
      <w:r>
        <w:rPr>
          <w:spacing w:val="-8"/>
        </w:rPr>
        <w:t xml:space="preserve"> </w:t>
      </w:r>
      <w:r>
        <w:t>human</w:t>
      </w:r>
      <w:r>
        <w:rPr>
          <w:spacing w:val="-10"/>
        </w:rPr>
        <w:t xml:space="preserve"> </w:t>
      </w:r>
      <w:r>
        <w:t>use</w:t>
      </w:r>
      <w:r>
        <w:rPr>
          <w:spacing w:val="-10"/>
        </w:rPr>
        <w:t xml:space="preserve"> </w:t>
      </w:r>
      <w:r>
        <w:t>or</w:t>
      </w:r>
      <w:r>
        <w:rPr>
          <w:spacing w:val="-10"/>
        </w:rPr>
        <w:t xml:space="preserve"> </w:t>
      </w:r>
      <w:r>
        <w:t>habitation</w:t>
      </w:r>
      <w:r>
        <w:rPr>
          <w:spacing w:val="-6"/>
        </w:rPr>
        <w:t xml:space="preserve"> </w:t>
      </w:r>
      <w:r>
        <w:t>because</w:t>
      </w:r>
      <w:r>
        <w:rPr>
          <w:spacing w:val="-12"/>
        </w:rPr>
        <w:t xml:space="preserve"> </w:t>
      </w:r>
      <w:r>
        <w:t>of</w:t>
      </w:r>
      <w:r>
        <w:rPr>
          <w:spacing w:val="-10"/>
        </w:rPr>
        <w:t xml:space="preserve"> </w:t>
      </w:r>
      <w:r>
        <w:t>dilapidation,</w:t>
      </w:r>
      <w:r>
        <w:rPr>
          <w:spacing w:val="-5"/>
        </w:rPr>
        <w:t xml:space="preserve"> </w:t>
      </w:r>
      <w:r>
        <w:t>defects</w:t>
      </w:r>
      <w:r>
        <w:rPr>
          <w:spacing w:val="-10"/>
        </w:rPr>
        <w:t xml:space="preserve"> </w:t>
      </w:r>
      <w:r>
        <w:t>increasing</w:t>
      </w:r>
      <w:r>
        <w:rPr>
          <w:spacing w:val="-8"/>
        </w:rPr>
        <w:t xml:space="preserve"> </w:t>
      </w:r>
      <w:r>
        <w:t>the</w:t>
      </w:r>
      <w:r>
        <w:rPr>
          <w:spacing w:val="-10"/>
        </w:rPr>
        <w:t xml:space="preserve"> </w:t>
      </w:r>
      <w:r>
        <w:t>hazards</w:t>
      </w:r>
      <w:r>
        <w:rPr>
          <w:spacing w:val="-10"/>
        </w:rPr>
        <w:t xml:space="preserve"> </w:t>
      </w:r>
      <w:r>
        <w:t>of</w:t>
      </w:r>
      <w:r>
        <w:rPr>
          <w:spacing w:val="-10"/>
        </w:rPr>
        <w:t xml:space="preserve"> </w:t>
      </w:r>
      <w:r>
        <w:t>fire or accidents, structural defects or other conditions which render such structures unsafe, unsanitary or otherwise inimical to the general welfare of the city, or conditions which provide a general blight upon the neighborhood or surrounding properties. It is hereby deemed necessary by the governing body to require or cause the repair, closing or demolition or removal of such structures as provided in this article.</w:t>
      </w:r>
    </w:p>
    <w:p w14:paraId="5F88562B" w14:textId="77777777" w:rsidR="00645F78" w:rsidRDefault="00645F78" w:rsidP="00645F78">
      <w:pPr>
        <w:pStyle w:val="BodyText"/>
        <w:spacing w:before="7"/>
        <w:ind w:left="117"/>
      </w:pPr>
      <w:r>
        <w:rPr>
          <w:w w:val="105"/>
        </w:rPr>
        <w:t>(K.S.A. 12-1751)</w:t>
      </w:r>
    </w:p>
    <w:p w14:paraId="0C5E9BE5" w14:textId="77777777" w:rsidR="00645F78" w:rsidRDefault="00645F78" w:rsidP="00645F78">
      <w:pPr>
        <w:pStyle w:val="BodyText"/>
        <w:spacing w:before="1"/>
        <w:rPr>
          <w:sz w:val="26"/>
        </w:rPr>
      </w:pPr>
    </w:p>
    <w:p w14:paraId="248F65BA" w14:textId="77777777" w:rsidR="00645F78" w:rsidRDefault="00645F78" w:rsidP="00645F78">
      <w:pPr>
        <w:pStyle w:val="Heading1"/>
      </w:pPr>
      <w:r>
        <w:t>§ 4-602 DEFINITIONS.</w:t>
      </w:r>
    </w:p>
    <w:p w14:paraId="2C3E59A0" w14:textId="77777777" w:rsidR="00645F78" w:rsidRDefault="00645F78" w:rsidP="00645F78">
      <w:pPr>
        <w:pStyle w:val="BodyText"/>
        <w:spacing w:before="1"/>
        <w:rPr>
          <w:b/>
          <w:sz w:val="26"/>
        </w:rPr>
      </w:pPr>
    </w:p>
    <w:p w14:paraId="6F012CC8" w14:textId="77777777" w:rsidR="00645F78" w:rsidRDefault="00645F78" w:rsidP="00645F78">
      <w:pPr>
        <w:pStyle w:val="BodyText"/>
        <w:spacing w:line="249" w:lineRule="auto"/>
        <w:ind w:left="117" w:right="120" w:firstLine="432"/>
        <w:jc w:val="both"/>
      </w:pPr>
      <w:r>
        <w:t>For the purpose of this article, the following definitions shall apply unless the context clearly indicates or requires a different</w:t>
      </w:r>
      <w:r>
        <w:rPr>
          <w:spacing w:val="52"/>
        </w:rPr>
        <w:t xml:space="preserve"> </w:t>
      </w:r>
      <w:r>
        <w:t>meaning.</w:t>
      </w:r>
    </w:p>
    <w:p w14:paraId="1B1FF6CF" w14:textId="77777777" w:rsidR="00645F78" w:rsidRDefault="00645F78" w:rsidP="00645F78">
      <w:pPr>
        <w:pStyle w:val="BodyText"/>
        <w:spacing w:before="2"/>
        <w:rPr>
          <w:sz w:val="25"/>
        </w:rPr>
      </w:pPr>
    </w:p>
    <w:p w14:paraId="344C2A4F" w14:textId="77777777" w:rsidR="00645F78" w:rsidRDefault="00645F78" w:rsidP="00645F78">
      <w:pPr>
        <w:pStyle w:val="BodyText"/>
        <w:spacing w:before="1" w:line="249" w:lineRule="auto"/>
        <w:ind w:left="117" w:right="119" w:firstLine="432"/>
        <w:jc w:val="both"/>
      </w:pPr>
      <w:r>
        <w:rPr>
          <w:b/>
          <w:i/>
        </w:rPr>
        <w:t xml:space="preserve">ENFORCING OFFICER. </w:t>
      </w:r>
      <w:r>
        <w:t>The City Council’s approved representative or his or her authorized representative.</w:t>
      </w:r>
    </w:p>
    <w:p w14:paraId="68FFDAA2" w14:textId="77777777" w:rsidR="00645F78" w:rsidRDefault="00645F78" w:rsidP="00645F78">
      <w:pPr>
        <w:pStyle w:val="BodyText"/>
      </w:pPr>
    </w:p>
    <w:p w14:paraId="3A73730F" w14:textId="77777777" w:rsidR="00645F78" w:rsidRDefault="00645F78" w:rsidP="00645F78">
      <w:pPr>
        <w:pStyle w:val="BodyText"/>
        <w:spacing w:before="61" w:line="249" w:lineRule="auto"/>
        <w:ind w:left="117" w:right="122" w:firstLine="432"/>
        <w:jc w:val="both"/>
      </w:pPr>
      <w:r>
        <w:rPr>
          <w:b/>
          <w:i/>
          <w:spacing w:val="-3"/>
        </w:rPr>
        <w:t>STRUCTURE.</w:t>
      </w:r>
      <w:r>
        <w:rPr>
          <w:b/>
          <w:i/>
          <w:spacing w:val="-17"/>
        </w:rPr>
        <w:t xml:space="preserve"> </w:t>
      </w:r>
      <w:r>
        <w:t>Includes</w:t>
      </w:r>
      <w:r>
        <w:rPr>
          <w:spacing w:val="-10"/>
        </w:rPr>
        <w:t xml:space="preserve"> </w:t>
      </w:r>
      <w:r>
        <w:t>any</w:t>
      </w:r>
      <w:r>
        <w:rPr>
          <w:spacing w:val="-11"/>
        </w:rPr>
        <w:t xml:space="preserve"> </w:t>
      </w:r>
      <w:r>
        <w:t>building,</w:t>
      </w:r>
      <w:r>
        <w:rPr>
          <w:spacing w:val="-6"/>
        </w:rPr>
        <w:t xml:space="preserve"> </w:t>
      </w:r>
      <w:r>
        <w:t>wall,</w:t>
      </w:r>
      <w:r>
        <w:rPr>
          <w:spacing w:val="-10"/>
        </w:rPr>
        <w:t xml:space="preserve"> </w:t>
      </w:r>
      <w:r>
        <w:t>superstructure</w:t>
      </w:r>
      <w:r>
        <w:rPr>
          <w:spacing w:val="-6"/>
        </w:rPr>
        <w:t xml:space="preserve"> </w:t>
      </w:r>
      <w:r>
        <w:t>or</w:t>
      </w:r>
      <w:r>
        <w:rPr>
          <w:spacing w:val="-11"/>
        </w:rPr>
        <w:t xml:space="preserve"> </w:t>
      </w:r>
      <w:r>
        <w:t>other</w:t>
      </w:r>
      <w:r>
        <w:rPr>
          <w:spacing w:val="-10"/>
        </w:rPr>
        <w:t xml:space="preserve"> </w:t>
      </w:r>
      <w:r>
        <w:t>structure</w:t>
      </w:r>
      <w:r>
        <w:rPr>
          <w:spacing w:val="-9"/>
        </w:rPr>
        <w:t xml:space="preserve"> </w:t>
      </w:r>
      <w:r>
        <w:t>which</w:t>
      </w:r>
      <w:r>
        <w:rPr>
          <w:spacing w:val="-10"/>
        </w:rPr>
        <w:t xml:space="preserve"> </w:t>
      </w:r>
      <w:r>
        <w:t>requires</w:t>
      </w:r>
      <w:r>
        <w:rPr>
          <w:spacing w:val="-9"/>
        </w:rPr>
        <w:t xml:space="preserve"> </w:t>
      </w:r>
      <w:r>
        <w:t>location on</w:t>
      </w:r>
      <w:r>
        <w:rPr>
          <w:spacing w:val="10"/>
        </w:rPr>
        <w:t xml:space="preserve"> </w:t>
      </w:r>
      <w:r>
        <w:t>the</w:t>
      </w:r>
      <w:r>
        <w:rPr>
          <w:spacing w:val="11"/>
        </w:rPr>
        <w:t xml:space="preserve"> </w:t>
      </w:r>
      <w:r>
        <w:t>ground,</w:t>
      </w:r>
      <w:r>
        <w:rPr>
          <w:spacing w:val="11"/>
        </w:rPr>
        <w:t xml:space="preserve"> </w:t>
      </w:r>
      <w:r>
        <w:t>or</w:t>
      </w:r>
      <w:r>
        <w:rPr>
          <w:spacing w:val="9"/>
        </w:rPr>
        <w:t xml:space="preserve"> </w:t>
      </w:r>
      <w:r>
        <w:t>is</w:t>
      </w:r>
      <w:r>
        <w:rPr>
          <w:spacing w:val="12"/>
        </w:rPr>
        <w:t xml:space="preserve"> </w:t>
      </w:r>
      <w:r>
        <w:t>attached</w:t>
      </w:r>
      <w:r>
        <w:rPr>
          <w:spacing w:val="12"/>
        </w:rPr>
        <w:t xml:space="preserve"> </w:t>
      </w:r>
      <w:r>
        <w:t>to</w:t>
      </w:r>
      <w:r>
        <w:rPr>
          <w:spacing w:val="12"/>
        </w:rPr>
        <w:t xml:space="preserve"> </w:t>
      </w:r>
      <w:r>
        <w:t>something</w:t>
      </w:r>
      <w:r>
        <w:rPr>
          <w:spacing w:val="12"/>
        </w:rPr>
        <w:t xml:space="preserve"> </w:t>
      </w:r>
      <w:r>
        <w:t>having</w:t>
      </w:r>
      <w:r>
        <w:rPr>
          <w:spacing w:val="13"/>
        </w:rPr>
        <w:t xml:space="preserve"> </w:t>
      </w:r>
      <w:r>
        <w:t>a</w:t>
      </w:r>
      <w:r>
        <w:rPr>
          <w:spacing w:val="10"/>
        </w:rPr>
        <w:t xml:space="preserve"> </w:t>
      </w:r>
      <w:r>
        <w:t>location</w:t>
      </w:r>
      <w:r>
        <w:rPr>
          <w:spacing w:val="13"/>
        </w:rPr>
        <w:t xml:space="preserve"> </w:t>
      </w:r>
      <w:r>
        <w:t>on</w:t>
      </w:r>
      <w:r>
        <w:rPr>
          <w:spacing w:val="10"/>
        </w:rPr>
        <w:t xml:space="preserve"> </w:t>
      </w:r>
      <w:r>
        <w:t>the</w:t>
      </w:r>
      <w:r>
        <w:rPr>
          <w:spacing w:val="11"/>
        </w:rPr>
        <w:t xml:space="preserve"> </w:t>
      </w:r>
      <w:r>
        <w:t>ground.</w:t>
      </w:r>
    </w:p>
    <w:p w14:paraId="7A11EA1A" w14:textId="77777777" w:rsidR="00645F78" w:rsidRDefault="00645F78" w:rsidP="00645F78">
      <w:pPr>
        <w:pStyle w:val="BodyText"/>
        <w:spacing w:before="2"/>
        <w:ind w:left="117"/>
      </w:pPr>
      <w:r>
        <w:rPr>
          <w:w w:val="105"/>
        </w:rPr>
        <w:t>(K.S.A. 12-1750)</w:t>
      </w:r>
    </w:p>
    <w:p w14:paraId="4A14B0D0" w14:textId="77777777" w:rsidR="00645F78" w:rsidRDefault="00645F78" w:rsidP="00645F78">
      <w:pPr>
        <w:pStyle w:val="BodyText"/>
        <w:rPr>
          <w:b/>
          <w:bCs/>
        </w:rPr>
      </w:pPr>
    </w:p>
    <w:p w14:paraId="17B278BB" w14:textId="77777777" w:rsidR="00645F78" w:rsidRDefault="00645F78" w:rsidP="00645F78">
      <w:pPr>
        <w:pStyle w:val="BodyText"/>
        <w:rPr>
          <w:b/>
          <w:bCs/>
        </w:rPr>
      </w:pPr>
    </w:p>
    <w:p w14:paraId="438D56C0" w14:textId="77777777" w:rsidR="00490CAF" w:rsidRDefault="00490CAF" w:rsidP="00645F78">
      <w:pPr>
        <w:pStyle w:val="BodyText"/>
      </w:pPr>
    </w:p>
    <w:p w14:paraId="7FFC01AA" w14:textId="77777777" w:rsidR="00645F78" w:rsidRDefault="00645F78" w:rsidP="00645F78">
      <w:pPr>
        <w:pStyle w:val="BodyText"/>
      </w:pPr>
    </w:p>
    <w:p w14:paraId="749945AF" w14:textId="77777777" w:rsidR="00645F78" w:rsidRDefault="00645F78" w:rsidP="00645F78">
      <w:pPr>
        <w:pStyle w:val="BodyText"/>
      </w:pPr>
    </w:p>
    <w:p w14:paraId="77BE98D8" w14:textId="77777777" w:rsidR="00645F78" w:rsidRDefault="00645F78" w:rsidP="00645F78">
      <w:pPr>
        <w:pStyle w:val="BodyText"/>
      </w:pPr>
    </w:p>
    <w:p w14:paraId="599E345D" w14:textId="77777777" w:rsidR="00645F78" w:rsidRDefault="00645F78" w:rsidP="00645F78">
      <w:pPr>
        <w:pStyle w:val="BodyText"/>
      </w:pPr>
    </w:p>
    <w:p w14:paraId="679213C8" w14:textId="77777777" w:rsidR="00645F78" w:rsidRDefault="00645F78" w:rsidP="00645F78">
      <w:pPr>
        <w:pStyle w:val="BodyText"/>
      </w:pPr>
    </w:p>
    <w:p w14:paraId="2D275C93" w14:textId="77777777" w:rsidR="00645F78" w:rsidRDefault="00645F78" w:rsidP="00645F78">
      <w:pPr>
        <w:pStyle w:val="BodyText"/>
      </w:pPr>
    </w:p>
    <w:p w14:paraId="4A123FAC" w14:textId="36FD0950" w:rsidR="00645F78" w:rsidRDefault="00645F78" w:rsidP="00645F78">
      <w:pPr>
        <w:pStyle w:val="BodyText"/>
        <w:jc w:val="right"/>
      </w:pPr>
      <w:r>
        <w:t>13</w:t>
      </w:r>
    </w:p>
    <w:p w14:paraId="550E0CD1" w14:textId="053943AA" w:rsidR="00645F78" w:rsidRDefault="00645F78" w:rsidP="00645F78">
      <w:pPr>
        <w:pStyle w:val="BodyText"/>
        <w:jc w:val="center"/>
        <w:rPr>
          <w:b/>
          <w:bCs/>
        </w:rPr>
      </w:pPr>
      <w:r>
        <w:rPr>
          <w:b/>
          <w:bCs/>
        </w:rPr>
        <w:lastRenderedPageBreak/>
        <w:t>Ransom – Building and Construction</w:t>
      </w:r>
    </w:p>
    <w:p w14:paraId="0298663F" w14:textId="77777777" w:rsidR="00645F78" w:rsidRDefault="00645F78" w:rsidP="00645F78">
      <w:pPr>
        <w:pStyle w:val="BodyText"/>
        <w:jc w:val="center"/>
        <w:rPr>
          <w:b/>
          <w:bCs/>
        </w:rPr>
      </w:pPr>
    </w:p>
    <w:p w14:paraId="60CA8A18" w14:textId="77777777" w:rsidR="00645F78" w:rsidRPr="00645F78" w:rsidRDefault="00645F78" w:rsidP="00645F78">
      <w:pPr>
        <w:pStyle w:val="BodyText"/>
      </w:pPr>
    </w:p>
    <w:p w14:paraId="1F83C8CD" w14:textId="77777777" w:rsidR="00645F78" w:rsidRDefault="00645F78" w:rsidP="00645F78">
      <w:pPr>
        <w:pStyle w:val="Heading1"/>
      </w:pPr>
      <w:r>
        <w:t>§ 4-603 ENFORCING OFFICER; DUTIES.</w:t>
      </w:r>
    </w:p>
    <w:p w14:paraId="1DBB2855" w14:textId="77777777" w:rsidR="00645F78" w:rsidRDefault="00645F78" w:rsidP="00645F78">
      <w:pPr>
        <w:pStyle w:val="BodyText"/>
        <w:spacing w:before="1"/>
        <w:rPr>
          <w:b/>
          <w:sz w:val="26"/>
        </w:rPr>
      </w:pPr>
    </w:p>
    <w:p w14:paraId="3006FFC6" w14:textId="77777777" w:rsidR="00645F78" w:rsidRDefault="00645F78" w:rsidP="00645F78">
      <w:pPr>
        <w:pStyle w:val="BodyText"/>
        <w:spacing w:before="1" w:line="249" w:lineRule="auto"/>
        <w:ind w:left="117" w:right="117" w:firstLine="432"/>
        <w:jc w:val="both"/>
      </w:pPr>
      <w:r>
        <w:t>The</w:t>
      </w:r>
      <w:r>
        <w:rPr>
          <w:spacing w:val="-4"/>
        </w:rPr>
        <w:t xml:space="preserve"> </w:t>
      </w:r>
      <w:r>
        <w:t>enforcing</w:t>
      </w:r>
      <w:r>
        <w:rPr>
          <w:spacing w:val="-3"/>
        </w:rPr>
        <w:t xml:space="preserve"> </w:t>
      </w:r>
      <w:r>
        <w:t>officer(s)</w:t>
      </w:r>
      <w:r>
        <w:rPr>
          <w:spacing w:val="-6"/>
        </w:rPr>
        <w:t xml:space="preserve"> </w:t>
      </w:r>
      <w:r>
        <w:t>is</w:t>
      </w:r>
      <w:r>
        <w:rPr>
          <w:spacing w:val="-2"/>
        </w:rPr>
        <w:t xml:space="preserve"> </w:t>
      </w:r>
      <w:r>
        <w:t>hereby</w:t>
      </w:r>
      <w:r>
        <w:rPr>
          <w:spacing w:val="-4"/>
        </w:rPr>
        <w:t xml:space="preserve"> </w:t>
      </w:r>
      <w:r>
        <w:t>authorized</w:t>
      </w:r>
      <w:r>
        <w:rPr>
          <w:spacing w:val="-2"/>
        </w:rPr>
        <w:t xml:space="preserve"> </w:t>
      </w:r>
      <w:r>
        <w:t>to</w:t>
      </w:r>
      <w:r>
        <w:rPr>
          <w:spacing w:val="-3"/>
        </w:rPr>
        <w:t xml:space="preserve"> </w:t>
      </w:r>
      <w:r>
        <w:t>exercise</w:t>
      </w:r>
      <w:r>
        <w:rPr>
          <w:spacing w:val="-4"/>
        </w:rPr>
        <w:t xml:space="preserve"> </w:t>
      </w:r>
      <w:r>
        <w:t>such</w:t>
      </w:r>
      <w:r>
        <w:rPr>
          <w:spacing w:val="-3"/>
        </w:rPr>
        <w:t xml:space="preserve"> </w:t>
      </w:r>
      <w:r>
        <w:t>powers</w:t>
      </w:r>
      <w:r>
        <w:rPr>
          <w:spacing w:val="-3"/>
        </w:rPr>
        <w:t xml:space="preserve"> </w:t>
      </w:r>
      <w:r>
        <w:t>as</w:t>
      </w:r>
      <w:r>
        <w:rPr>
          <w:spacing w:val="-4"/>
        </w:rPr>
        <w:t xml:space="preserve"> </w:t>
      </w:r>
      <w:r>
        <w:t>may</w:t>
      </w:r>
      <w:r>
        <w:rPr>
          <w:spacing w:val="-6"/>
        </w:rPr>
        <w:t xml:space="preserve"> </w:t>
      </w:r>
      <w:r>
        <w:t>be</w:t>
      </w:r>
      <w:r>
        <w:rPr>
          <w:spacing w:val="-5"/>
        </w:rPr>
        <w:t xml:space="preserve"> </w:t>
      </w:r>
      <w:r>
        <w:t>necessary</w:t>
      </w:r>
      <w:r>
        <w:rPr>
          <w:spacing w:val="-4"/>
        </w:rPr>
        <w:t xml:space="preserve"> </w:t>
      </w:r>
      <w:r>
        <w:t>to</w:t>
      </w:r>
      <w:r>
        <w:rPr>
          <w:spacing w:val="-3"/>
        </w:rPr>
        <w:t xml:space="preserve"> </w:t>
      </w:r>
      <w:r>
        <w:t>carry</w:t>
      </w:r>
      <w:r>
        <w:rPr>
          <w:spacing w:val="-2"/>
        </w:rPr>
        <w:t xml:space="preserve"> </w:t>
      </w:r>
      <w:r>
        <w:rPr>
          <w:spacing w:val="-4"/>
        </w:rPr>
        <w:t xml:space="preserve">out </w:t>
      </w:r>
      <w:r>
        <w:t>the purposes of this article, including the</w:t>
      </w:r>
      <w:r>
        <w:rPr>
          <w:spacing w:val="17"/>
        </w:rPr>
        <w:t xml:space="preserve"> </w:t>
      </w:r>
      <w:r>
        <w:t>following:</w:t>
      </w:r>
    </w:p>
    <w:p w14:paraId="178F1FEE" w14:textId="77777777" w:rsidR="00645F78" w:rsidRDefault="00645F78" w:rsidP="00645F78">
      <w:pPr>
        <w:pStyle w:val="BodyText"/>
        <w:spacing w:before="2"/>
        <w:rPr>
          <w:sz w:val="25"/>
        </w:rPr>
      </w:pPr>
    </w:p>
    <w:p w14:paraId="68C8AE7F" w14:textId="77777777" w:rsidR="00645F78" w:rsidRDefault="00645F78" w:rsidP="00645F78">
      <w:pPr>
        <w:pStyle w:val="ListParagraph"/>
        <w:numPr>
          <w:ilvl w:val="0"/>
          <w:numId w:val="4"/>
        </w:numPr>
        <w:tabs>
          <w:tab w:val="left" w:pos="982"/>
        </w:tabs>
        <w:rPr>
          <w:sz w:val="24"/>
        </w:rPr>
      </w:pPr>
      <w:r>
        <w:rPr>
          <w:sz w:val="24"/>
        </w:rPr>
        <w:t>Inspect</w:t>
      </w:r>
      <w:r>
        <w:rPr>
          <w:spacing w:val="12"/>
          <w:sz w:val="24"/>
        </w:rPr>
        <w:t xml:space="preserve"> </w:t>
      </w:r>
      <w:r>
        <w:rPr>
          <w:sz w:val="24"/>
        </w:rPr>
        <w:t>any</w:t>
      </w:r>
      <w:r>
        <w:rPr>
          <w:spacing w:val="13"/>
          <w:sz w:val="24"/>
        </w:rPr>
        <w:t xml:space="preserve"> </w:t>
      </w:r>
      <w:r>
        <w:rPr>
          <w:sz w:val="24"/>
        </w:rPr>
        <w:t>structure</w:t>
      </w:r>
      <w:r>
        <w:rPr>
          <w:spacing w:val="15"/>
          <w:sz w:val="24"/>
        </w:rPr>
        <w:t xml:space="preserve"> </w:t>
      </w:r>
      <w:r>
        <w:rPr>
          <w:sz w:val="24"/>
        </w:rPr>
        <w:t>which</w:t>
      </w:r>
      <w:r>
        <w:rPr>
          <w:spacing w:val="14"/>
          <w:sz w:val="24"/>
        </w:rPr>
        <w:t xml:space="preserve"> </w:t>
      </w:r>
      <w:r>
        <w:rPr>
          <w:sz w:val="24"/>
        </w:rPr>
        <w:t>appears</w:t>
      </w:r>
      <w:r>
        <w:rPr>
          <w:spacing w:val="13"/>
          <w:sz w:val="24"/>
        </w:rPr>
        <w:t xml:space="preserve"> </w:t>
      </w:r>
      <w:r>
        <w:rPr>
          <w:sz w:val="24"/>
        </w:rPr>
        <w:t>to</w:t>
      </w:r>
      <w:r>
        <w:rPr>
          <w:spacing w:val="14"/>
          <w:sz w:val="24"/>
        </w:rPr>
        <w:t xml:space="preserve"> </w:t>
      </w:r>
      <w:r>
        <w:rPr>
          <w:sz w:val="24"/>
        </w:rPr>
        <w:t>be</w:t>
      </w:r>
      <w:r>
        <w:rPr>
          <w:spacing w:val="12"/>
          <w:sz w:val="24"/>
        </w:rPr>
        <w:t xml:space="preserve"> </w:t>
      </w:r>
      <w:r>
        <w:rPr>
          <w:sz w:val="24"/>
        </w:rPr>
        <w:t>unsafe,</w:t>
      </w:r>
      <w:r>
        <w:rPr>
          <w:spacing w:val="12"/>
          <w:sz w:val="24"/>
        </w:rPr>
        <w:t xml:space="preserve"> </w:t>
      </w:r>
      <w:r>
        <w:rPr>
          <w:sz w:val="24"/>
        </w:rPr>
        <w:t>dangerous</w:t>
      </w:r>
      <w:r>
        <w:rPr>
          <w:spacing w:val="15"/>
          <w:sz w:val="24"/>
        </w:rPr>
        <w:t xml:space="preserve"> </w:t>
      </w:r>
      <w:r>
        <w:rPr>
          <w:sz w:val="24"/>
        </w:rPr>
        <w:t>or</w:t>
      </w:r>
      <w:r>
        <w:rPr>
          <w:spacing w:val="13"/>
          <w:sz w:val="24"/>
        </w:rPr>
        <w:t xml:space="preserve"> </w:t>
      </w:r>
      <w:r>
        <w:rPr>
          <w:sz w:val="24"/>
        </w:rPr>
        <w:t>unfit</w:t>
      </w:r>
      <w:r>
        <w:rPr>
          <w:spacing w:val="15"/>
          <w:sz w:val="24"/>
        </w:rPr>
        <w:t xml:space="preserve"> </w:t>
      </w:r>
      <w:r>
        <w:rPr>
          <w:sz w:val="24"/>
        </w:rPr>
        <w:t>for</w:t>
      </w:r>
      <w:r>
        <w:rPr>
          <w:spacing w:val="11"/>
          <w:sz w:val="24"/>
        </w:rPr>
        <w:t xml:space="preserve"> </w:t>
      </w:r>
      <w:r>
        <w:rPr>
          <w:sz w:val="24"/>
        </w:rPr>
        <w:t>human</w:t>
      </w:r>
      <w:r>
        <w:rPr>
          <w:spacing w:val="12"/>
          <w:sz w:val="24"/>
        </w:rPr>
        <w:t xml:space="preserve"> </w:t>
      </w:r>
      <w:r>
        <w:rPr>
          <w:sz w:val="24"/>
        </w:rPr>
        <w:t>habitation;</w:t>
      </w:r>
    </w:p>
    <w:p w14:paraId="75DB3173" w14:textId="77777777" w:rsidR="00645F78" w:rsidRDefault="00645F78" w:rsidP="00645F78">
      <w:pPr>
        <w:pStyle w:val="BodyText"/>
        <w:spacing w:before="1"/>
        <w:rPr>
          <w:sz w:val="26"/>
        </w:rPr>
      </w:pPr>
    </w:p>
    <w:p w14:paraId="7504F785" w14:textId="77777777" w:rsidR="00645F78" w:rsidRDefault="00645F78" w:rsidP="00645F78">
      <w:pPr>
        <w:pStyle w:val="ListParagraph"/>
        <w:numPr>
          <w:ilvl w:val="0"/>
          <w:numId w:val="4"/>
        </w:numPr>
        <w:tabs>
          <w:tab w:val="left" w:pos="982"/>
        </w:tabs>
        <w:spacing w:line="249" w:lineRule="auto"/>
        <w:ind w:left="117" w:right="119" w:firstLine="432"/>
        <w:jc w:val="both"/>
        <w:rPr>
          <w:sz w:val="24"/>
        </w:rPr>
      </w:pPr>
      <w:r>
        <w:rPr>
          <w:sz w:val="24"/>
        </w:rPr>
        <w:t>Have authority to enter upon premises at reasonable hours for the purpose of making such inspections. Entry shall be made so as to cause the least possible inconvenience to any person in possession of the structure. If entry is denied, the enforcing officer may seek an order for this purpose from a court of competent</w:t>
      </w:r>
      <w:r>
        <w:rPr>
          <w:spacing w:val="48"/>
          <w:sz w:val="24"/>
        </w:rPr>
        <w:t xml:space="preserve"> </w:t>
      </w:r>
      <w:r>
        <w:rPr>
          <w:sz w:val="24"/>
        </w:rPr>
        <w:t>jurisdiction;</w:t>
      </w:r>
    </w:p>
    <w:p w14:paraId="5A989523" w14:textId="77777777" w:rsidR="00645F78" w:rsidRDefault="00645F78" w:rsidP="00645F78">
      <w:pPr>
        <w:pStyle w:val="BodyText"/>
        <w:spacing w:before="4"/>
        <w:rPr>
          <w:sz w:val="25"/>
        </w:rPr>
      </w:pPr>
    </w:p>
    <w:p w14:paraId="2A9E483E" w14:textId="77777777" w:rsidR="00645F78" w:rsidRDefault="00645F78" w:rsidP="00645F78">
      <w:pPr>
        <w:pStyle w:val="ListParagraph"/>
        <w:numPr>
          <w:ilvl w:val="0"/>
          <w:numId w:val="4"/>
        </w:numPr>
        <w:tabs>
          <w:tab w:val="left" w:pos="982"/>
        </w:tabs>
        <w:spacing w:before="1" w:line="249" w:lineRule="auto"/>
        <w:ind w:left="117" w:right="116" w:firstLine="432"/>
        <w:jc w:val="both"/>
        <w:rPr>
          <w:sz w:val="24"/>
        </w:rPr>
      </w:pPr>
      <w:r>
        <w:rPr>
          <w:sz w:val="24"/>
        </w:rPr>
        <w:t>Report all structures which he or she believes to be dangerous, unsafe or unfit for human habitation to the governing body;</w:t>
      </w:r>
      <w:r>
        <w:rPr>
          <w:spacing w:val="59"/>
          <w:sz w:val="24"/>
        </w:rPr>
        <w:t xml:space="preserve"> </w:t>
      </w:r>
      <w:r>
        <w:rPr>
          <w:sz w:val="24"/>
        </w:rPr>
        <w:t>and</w:t>
      </w:r>
    </w:p>
    <w:p w14:paraId="154634EA" w14:textId="77777777" w:rsidR="00645F78" w:rsidRDefault="00645F78" w:rsidP="00645F78">
      <w:pPr>
        <w:pStyle w:val="BodyText"/>
        <w:spacing w:before="2"/>
        <w:rPr>
          <w:sz w:val="25"/>
        </w:rPr>
      </w:pPr>
    </w:p>
    <w:p w14:paraId="4168A5F0" w14:textId="77777777" w:rsidR="00645F78" w:rsidRDefault="00645F78" w:rsidP="00645F78">
      <w:pPr>
        <w:pStyle w:val="ListParagraph"/>
        <w:numPr>
          <w:ilvl w:val="0"/>
          <w:numId w:val="4"/>
        </w:numPr>
        <w:tabs>
          <w:tab w:val="left" w:pos="982"/>
        </w:tabs>
        <w:rPr>
          <w:sz w:val="24"/>
        </w:rPr>
      </w:pPr>
      <w:r>
        <w:rPr>
          <w:sz w:val="24"/>
        </w:rPr>
        <w:t>Receive petitions as provided in this</w:t>
      </w:r>
      <w:r>
        <w:rPr>
          <w:spacing w:val="9"/>
          <w:sz w:val="24"/>
        </w:rPr>
        <w:t xml:space="preserve"> </w:t>
      </w:r>
      <w:r>
        <w:rPr>
          <w:sz w:val="24"/>
        </w:rPr>
        <w:t>article.</w:t>
      </w:r>
    </w:p>
    <w:p w14:paraId="0B4A2B6E" w14:textId="7E8126C9" w:rsidR="00645F78" w:rsidRPr="00490CAF" w:rsidRDefault="00645F78" w:rsidP="00645F78">
      <w:pPr>
        <w:pStyle w:val="BodyText"/>
      </w:pPr>
    </w:p>
    <w:p w14:paraId="251E717B" w14:textId="77777777" w:rsidR="00300F49" w:rsidRDefault="00300F49" w:rsidP="00300F49">
      <w:pPr>
        <w:pStyle w:val="Heading1"/>
      </w:pPr>
      <w:r>
        <w:t>§ 4-604 PROCEDURE; PETITION.</w:t>
      </w:r>
    </w:p>
    <w:p w14:paraId="1BF439E0" w14:textId="77777777" w:rsidR="00300F49" w:rsidRDefault="00300F49" w:rsidP="00300F49">
      <w:pPr>
        <w:pStyle w:val="Heading1"/>
        <w:ind w:left="0"/>
      </w:pPr>
    </w:p>
    <w:p w14:paraId="035D1714" w14:textId="77777777" w:rsidR="00300F49" w:rsidRDefault="00300F49" w:rsidP="00300F49">
      <w:pPr>
        <w:pStyle w:val="BodyText"/>
        <w:spacing w:line="249" w:lineRule="auto"/>
        <w:ind w:left="117" w:right="119" w:firstLine="432"/>
        <w:jc w:val="both"/>
      </w:pPr>
      <w:r>
        <w:t>Whenever a petition is filed with the enforcing officer by at least five residents charging that any structure is dangerous, unsafe or unfit for human habitation, or whenever it appears to the enforcing officer on his or her own motion that any structure is dangerous, unsafe or unfit for human habitation, he or she shall, if his or her preliminary investigation discloses a basis for such charges, report such findings to the governing body.</w:t>
      </w:r>
    </w:p>
    <w:p w14:paraId="254AFF6F" w14:textId="77777777" w:rsidR="00300F49" w:rsidRDefault="00300F49" w:rsidP="00300F49">
      <w:pPr>
        <w:pStyle w:val="BodyText"/>
        <w:spacing w:before="5"/>
        <w:rPr>
          <w:sz w:val="25"/>
        </w:rPr>
      </w:pPr>
    </w:p>
    <w:p w14:paraId="4935FC65" w14:textId="77777777" w:rsidR="00300F49" w:rsidRDefault="00300F49" w:rsidP="00300F49">
      <w:pPr>
        <w:pStyle w:val="Heading1"/>
        <w:spacing w:before="1"/>
      </w:pPr>
      <w:r>
        <w:t>§ 4-605 SAME; NOTICE.</w:t>
      </w:r>
    </w:p>
    <w:p w14:paraId="37209BF0" w14:textId="77777777" w:rsidR="00300F49" w:rsidRDefault="00300F49" w:rsidP="00300F49">
      <w:pPr>
        <w:pStyle w:val="BodyText"/>
        <w:rPr>
          <w:b/>
          <w:sz w:val="26"/>
        </w:rPr>
      </w:pPr>
    </w:p>
    <w:p w14:paraId="790B1994" w14:textId="77777777" w:rsidR="00300F49" w:rsidRDefault="00300F49" w:rsidP="00300F49">
      <w:pPr>
        <w:pStyle w:val="BodyText"/>
        <w:spacing w:before="1" w:line="249" w:lineRule="auto"/>
        <w:ind w:left="117" w:right="116" w:firstLine="432"/>
        <w:jc w:val="both"/>
      </w:pPr>
      <w:r>
        <w:t xml:space="preserve">The governing body, upon receiving a report as provided in § 4-604, shall by resolution fix a time and place at which the owner, the owner’s agent, </w:t>
      </w:r>
      <w:proofErr w:type="spellStart"/>
      <w:r>
        <w:t>any</w:t>
      </w:r>
      <w:proofErr w:type="spellEnd"/>
      <w:r>
        <w:t xml:space="preserve"> lienholder of records and any occupant of the structure may appear and show cause why the structure should not be condemned and ordered repaired or demolished.</w:t>
      </w:r>
    </w:p>
    <w:p w14:paraId="39E14956" w14:textId="77777777" w:rsidR="00300F49" w:rsidRDefault="00300F49" w:rsidP="00300F49"/>
    <w:p w14:paraId="12C74AC7" w14:textId="77777777" w:rsidR="00300F49" w:rsidRDefault="00300F49" w:rsidP="00300F49">
      <w:pPr>
        <w:pStyle w:val="Heading1"/>
        <w:spacing w:before="1"/>
      </w:pPr>
      <w:r>
        <w:t>§ 4-606 SAME; PUBLICATION.</w:t>
      </w:r>
    </w:p>
    <w:p w14:paraId="028C624E" w14:textId="77777777" w:rsidR="00300F49" w:rsidRDefault="00300F49" w:rsidP="00300F49">
      <w:pPr>
        <w:pStyle w:val="BodyText"/>
        <w:rPr>
          <w:b/>
          <w:sz w:val="26"/>
        </w:rPr>
      </w:pPr>
    </w:p>
    <w:p w14:paraId="5EA3EBAD" w14:textId="77777777" w:rsidR="00300F49" w:rsidRDefault="00300F49" w:rsidP="00300F49">
      <w:pPr>
        <w:pStyle w:val="ListParagraph"/>
        <w:numPr>
          <w:ilvl w:val="0"/>
          <w:numId w:val="3"/>
        </w:numPr>
        <w:tabs>
          <w:tab w:val="left" w:pos="982"/>
        </w:tabs>
        <w:spacing w:before="59" w:line="249" w:lineRule="auto"/>
        <w:ind w:right="118" w:firstLine="432"/>
        <w:jc w:val="both"/>
        <w:rPr>
          <w:sz w:val="24"/>
        </w:rPr>
      </w:pPr>
      <w:r>
        <w:rPr>
          <w:sz w:val="24"/>
        </w:rPr>
        <w:t>The resolution shall be published once each week for two consecutive weeks on the same day of each week. At least 30 days shall elapse between the last publication and the date set for the</w:t>
      </w:r>
      <w:r>
        <w:rPr>
          <w:spacing w:val="26"/>
          <w:sz w:val="24"/>
        </w:rPr>
        <w:t xml:space="preserve"> </w:t>
      </w:r>
      <w:r>
        <w:rPr>
          <w:sz w:val="24"/>
        </w:rPr>
        <w:t>hearing.</w:t>
      </w:r>
      <w:r w:rsidRPr="00266BEC">
        <w:rPr>
          <w:sz w:val="24"/>
        </w:rPr>
        <w:t xml:space="preserve"> </w:t>
      </w:r>
      <w:r>
        <w:rPr>
          <w:sz w:val="24"/>
        </w:rPr>
        <w:t>A copy of the resolution shall be mailed by certified mail within three days after its first publication to each owner, agent, lienholder and occupant at the last known place of residence and shall be marked “deliver to addressee</w:t>
      </w:r>
      <w:r>
        <w:rPr>
          <w:spacing w:val="51"/>
          <w:sz w:val="24"/>
        </w:rPr>
        <w:t xml:space="preserve"> </w:t>
      </w:r>
      <w:r>
        <w:rPr>
          <w:sz w:val="24"/>
        </w:rPr>
        <w:t>only”.</w:t>
      </w:r>
    </w:p>
    <w:p w14:paraId="51954588" w14:textId="77777777" w:rsidR="00300F49" w:rsidRDefault="00300F49" w:rsidP="00300F49">
      <w:pPr>
        <w:pStyle w:val="BodyText"/>
        <w:spacing w:before="3"/>
        <w:ind w:left="117"/>
      </w:pPr>
      <w:r>
        <w:rPr>
          <w:w w:val="105"/>
        </w:rPr>
        <w:t>(K.S.A. 12-1752)</w:t>
      </w:r>
    </w:p>
    <w:p w14:paraId="696A9422" w14:textId="77777777" w:rsidR="006E3506" w:rsidRDefault="006E3506" w:rsidP="006E3506">
      <w:pPr>
        <w:pStyle w:val="BodyText"/>
      </w:pPr>
    </w:p>
    <w:p w14:paraId="256A57E4" w14:textId="77777777" w:rsidR="00300F49" w:rsidRDefault="00300F49" w:rsidP="006E3506">
      <w:pPr>
        <w:pStyle w:val="BodyText"/>
      </w:pPr>
    </w:p>
    <w:p w14:paraId="40CB9D75" w14:textId="77777777" w:rsidR="00300F49" w:rsidRDefault="00300F49" w:rsidP="006E3506">
      <w:pPr>
        <w:pStyle w:val="BodyText"/>
      </w:pPr>
    </w:p>
    <w:p w14:paraId="4E8AD43A" w14:textId="77777777" w:rsidR="00300F49" w:rsidRDefault="00300F49" w:rsidP="006E3506">
      <w:pPr>
        <w:pStyle w:val="BodyText"/>
      </w:pPr>
    </w:p>
    <w:p w14:paraId="782627C8" w14:textId="77777777" w:rsidR="00300F49" w:rsidRDefault="00300F49" w:rsidP="006E3506">
      <w:pPr>
        <w:pStyle w:val="BodyText"/>
      </w:pPr>
    </w:p>
    <w:p w14:paraId="73510C90" w14:textId="6D774614" w:rsidR="00300F49" w:rsidRDefault="00300F49" w:rsidP="00300F49">
      <w:pPr>
        <w:pStyle w:val="BodyText"/>
        <w:jc w:val="right"/>
      </w:pPr>
      <w:r>
        <w:t>14</w:t>
      </w:r>
    </w:p>
    <w:p w14:paraId="064B3DE6" w14:textId="3E268F7C" w:rsidR="00300F49" w:rsidRDefault="00300F49" w:rsidP="00300F49">
      <w:pPr>
        <w:pStyle w:val="BodyText"/>
        <w:jc w:val="center"/>
        <w:rPr>
          <w:b/>
          <w:bCs/>
        </w:rPr>
      </w:pPr>
      <w:r>
        <w:rPr>
          <w:b/>
          <w:bCs/>
        </w:rPr>
        <w:lastRenderedPageBreak/>
        <w:t>Dangerous and Unfit Structures</w:t>
      </w:r>
    </w:p>
    <w:p w14:paraId="139380FA" w14:textId="77777777" w:rsidR="00300F49" w:rsidRDefault="00300F49" w:rsidP="00300F49">
      <w:pPr>
        <w:pStyle w:val="BodyText"/>
        <w:jc w:val="center"/>
        <w:rPr>
          <w:b/>
          <w:bCs/>
        </w:rPr>
      </w:pPr>
    </w:p>
    <w:p w14:paraId="35A2F757" w14:textId="77777777" w:rsidR="00300F49" w:rsidRPr="00300F49" w:rsidRDefault="00300F49" w:rsidP="00300F49">
      <w:pPr>
        <w:pStyle w:val="BodyText"/>
      </w:pPr>
    </w:p>
    <w:p w14:paraId="709E34BD" w14:textId="77777777" w:rsidR="00300F49" w:rsidRDefault="00300F49" w:rsidP="00300F49">
      <w:pPr>
        <w:pStyle w:val="Heading1"/>
      </w:pPr>
      <w:r>
        <w:t>§ 4-607 SAME; HEARING, ORDER.</w:t>
      </w:r>
    </w:p>
    <w:p w14:paraId="005A2EC6" w14:textId="77777777" w:rsidR="00300F49" w:rsidRDefault="00300F49" w:rsidP="00300F49">
      <w:pPr>
        <w:pStyle w:val="BodyText"/>
        <w:spacing w:before="1"/>
        <w:rPr>
          <w:b/>
          <w:sz w:val="26"/>
        </w:rPr>
      </w:pPr>
    </w:p>
    <w:p w14:paraId="1EC11C00" w14:textId="77777777" w:rsidR="00300F49" w:rsidRDefault="00300F49" w:rsidP="00300F49">
      <w:pPr>
        <w:pStyle w:val="BodyText"/>
        <w:spacing w:before="1" w:line="249" w:lineRule="auto"/>
        <w:ind w:left="117" w:right="118" w:firstLine="432"/>
        <w:jc w:val="both"/>
      </w:pPr>
      <w:r>
        <w:t xml:space="preserve">If, after notice and hearing, the governing body determines that the structure under </w:t>
      </w:r>
      <w:proofErr w:type="gramStart"/>
      <w:r>
        <w:t>consideration  is</w:t>
      </w:r>
      <w:proofErr w:type="gramEnd"/>
      <w:r>
        <w:t xml:space="preserve"> dangerous, unsafe or unfit for human use or habitation, it shall state in writing its findings of fact in support of such determination and shall cause the resolution to be published once in the official city newspaper and a copy mailed to the owners, agents, lienholders of record and occupants in the same manner provided for the notice of hearing. The resolution shall fix a reasonable time within which the repair or removal of such structure shall be commenced and a statement that if the owner of such structure fails to commence the repair or removal of such structure </w:t>
      </w:r>
      <w:r>
        <w:rPr>
          <w:spacing w:val="2"/>
        </w:rPr>
        <w:t xml:space="preserve">within </w:t>
      </w:r>
      <w:r>
        <w:t>the time stated or fails to diligently prosecute the same until the work is completed, the governing body will cause the structure to be razed and</w:t>
      </w:r>
      <w:r>
        <w:rPr>
          <w:spacing w:val="39"/>
        </w:rPr>
        <w:t xml:space="preserve"> </w:t>
      </w:r>
      <w:r>
        <w:t>removed.</w:t>
      </w:r>
    </w:p>
    <w:p w14:paraId="715BFD12" w14:textId="77777777" w:rsidR="00300F49" w:rsidRDefault="00300F49" w:rsidP="00300F49">
      <w:pPr>
        <w:pStyle w:val="BodyText"/>
        <w:spacing w:before="9"/>
        <w:rPr>
          <w:sz w:val="25"/>
        </w:rPr>
      </w:pPr>
    </w:p>
    <w:p w14:paraId="7108984B" w14:textId="77777777" w:rsidR="00300F49" w:rsidRDefault="00300F49" w:rsidP="00300F49">
      <w:pPr>
        <w:pStyle w:val="Heading1"/>
      </w:pPr>
      <w:r>
        <w:t>§ 4-608 DUTY OF OWNER.</w:t>
      </w:r>
    </w:p>
    <w:p w14:paraId="71C75FB7" w14:textId="77777777" w:rsidR="00300F49" w:rsidRDefault="00300F49" w:rsidP="00300F49">
      <w:pPr>
        <w:pStyle w:val="BodyText"/>
        <w:spacing w:before="1"/>
        <w:rPr>
          <w:b/>
          <w:sz w:val="26"/>
        </w:rPr>
      </w:pPr>
    </w:p>
    <w:p w14:paraId="08AFF408" w14:textId="77777777" w:rsidR="00300F49" w:rsidRDefault="00300F49" w:rsidP="00300F49">
      <w:pPr>
        <w:pStyle w:val="BodyText"/>
        <w:spacing w:line="249" w:lineRule="auto"/>
        <w:ind w:left="117" w:right="119" w:firstLine="432"/>
        <w:jc w:val="both"/>
      </w:pPr>
      <w:r>
        <w:t>Whenever any structure within the city shall be found to be dangerous, unsafe or unfit for human use or habitation, it shall be the duty and obligation of the owner of the property to render the same secure and safe, or to remove the same.</w:t>
      </w:r>
    </w:p>
    <w:p w14:paraId="2BDEE6AE" w14:textId="77777777" w:rsidR="00300F49" w:rsidRDefault="00300F49" w:rsidP="00300F49">
      <w:pPr>
        <w:pStyle w:val="Heading1"/>
      </w:pPr>
    </w:p>
    <w:p w14:paraId="21447E80" w14:textId="77777777" w:rsidR="00300F49" w:rsidRDefault="00300F49" w:rsidP="00300F49">
      <w:pPr>
        <w:pStyle w:val="Heading1"/>
      </w:pPr>
      <w:r>
        <w:t>§ 4-609 SAME; FAILURE TO COMPLY.</w:t>
      </w:r>
    </w:p>
    <w:p w14:paraId="5BB5AD72" w14:textId="77777777" w:rsidR="00300F49" w:rsidRDefault="00300F49" w:rsidP="00300F49">
      <w:pPr>
        <w:pStyle w:val="BodyText"/>
        <w:spacing w:before="1"/>
        <w:rPr>
          <w:b/>
          <w:sz w:val="26"/>
        </w:rPr>
      </w:pPr>
    </w:p>
    <w:p w14:paraId="63CBCA0D" w14:textId="77777777" w:rsidR="00300F49" w:rsidRDefault="00300F49" w:rsidP="00300F49">
      <w:pPr>
        <w:pStyle w:val="ListParagraph"/>
        <w:numPr>
          <w:ilvl w:val="0"/>
          <w:numId w:val="2"/>
        </w:numPr>
        <w:tabs>
          <w:tab w:val="left" w:pos="982"/>
        </w:tabs>
        <w:spacing w:line="249" w:lineRule="auto"/>
        <w:ind w:right="117" w:firstLine="432"/>
        <w:jc w:val="both"/>
        <w:rPr>
          <w:sz w:val="24"/>
        </w:rPr>
      </w:pPr>
      <w:r>
        <w:rPr>
          <w:sz w:val="24"/>
        </w:rPr>
        <w:t>If, within the time specified in the order, the owner fails to comply with the order to repair, alter, improve or vacate the structure, the enforcing officer may cause the structure to be repaired, altered, improved or to be vacated and</w:t>
      </w:r>
      <w:r>
        <w:rPr>
          <w:spacing w:val="14"/>
          <w:sz w:val="24"/>
        </w:rPr>
        <w:t xml:space="preserve"> </w:t>
      </w:r>
      <w:r>
        <w:rPr>
          <w:sz w:val="24"/>
        </w:rPr>
        <w:t>closed.</w:t>
      </w:r>
    </w:p>
    <w:p w14:paraId="1C13342F" w14:textId="77777777" w:rsidR="00300F49" w:rsidRDefault="00300F49" w:rsidP="00300F49">
      <w:pPr>
        <w:pStyle w:val="BodyText"/>
        <w:spacing w:before="4"/>
        <w:rPr>
          <w:sz w:val="25"/>
        </w:rPr>
      </w:pPr>
    </w:p>
    <w:p w14:paraId="27C5B249" w14:textId="77777777" w:rsidR="00300F49" w:rsidRDefault="00300F49" w:rsidP="00300F49">
      <w:pPr>
        <w:pStyle w:val="ListParagraph"/>
        <w:numPr>
          <w:ilvl w:val="0"/>
          <w:numId w:val="2"/>
        </w:numPr>
        <w:tabs>
          <w:tab w:val="left" w:pos="982"/>
        </w:tabs>
        <w:spacing w:line="249" w:lineRule="auto"/>
        <w:ind w:right="116" w:firstLine="432"/>
        <w:jc w:val="both"/>
        <w:rPr>
          <w:sz w:val="24"/>
        </w:rPr>
      </w:pPr>
      <w:r>
        <w:rPr>
          <w:sz w:val="24"/>
        </w:rPr>
        <w:t>If, within the time specified in the order, the owner fails to comply with the order to remove or</w:t>
      </w:r>
      <w:r>
        <w:rPr>
          <w:spacing w:val="4"/>
          <w:sz w:val="24"/>
        </w:rPr>
        <w:t xml:space="preserve"> </w:t>
      </w:r>
      <w:r>
        <w:rPr>
          <w:sz w:val="24"/>
        </w:rPr>
        <w:t>demolish</w:t>
      </w:r>
      <w:r>
        <w:rPr>
          <w:spacing w:val="7"/>
          <w:sz w:val="24"/>
        </w:rPr>
        <w:t xml:space="preserve"> </w:t>
      </w:r>
      <w:r>
        <w:rPr>
          <w:sz w:val="24"/>
        </w:rPr>
        <w:t>the</w:t>
      </w:r>
      <w:r>
        <w:rPr>
          <w:spacing w:val="5"/>
          <w:sz w:val="24"/>
        </w:rPr>
        <w:t xml:space="preserve"> </w:t>
      </w:r>
      <w:r>
        <w:rPr>
          <w:sz w:val="24"/>
        </w:rPr>
        <w:t>structure,</w:t>
      </w:r>
      <w:r>
        <w:rPr>
          <w:spacing w:val="6"/>
          <w:sz w:val="24"/>
        </w:rPr>
        <w:t xml:space="preserve"> </w:t>
      </w:r>
      <w:r>
        <w:rPr>
          <w:sz w:val="24"/>
        </w:rPr>
        <w:t>the</w:t>
      </w:r>
      <w:r>
        <w:rPr>
          <w:spacing w:val="5"/>
          <w:sz w:val="24"/>
        </w:rPr>
        <w:t xml:space="preserve"> </w:t>
      </w:r>
      <w:r>
        <w:rPr>
          <w:sz w:val="24"/>
        </w:rPr>
        <w:t>enforcing</w:t>
      </w:r>
      <w:r>
        <w:rPr>
          <w:spacing w:val="6"/>
          <w:sz w:val="24"/>
        </w:rPr>
        <w:t xml:space="preserve"> </w:t>
      </w:r>
      <w:r>
        <w:rPr>
          <w:sz w:val="24"/>
        </w:rPr>
        <w:t>officer</w:t>
      </w:r>
      <w:r>
        <w:rPr>
          <w:spacing w:val="3"/>
          <w:sz w:val="24"/>
        </w:rPr>
        <w:t xml:space="preserve"> </w:t>
      </w:r>
      <w:r>
        <w:rPr>
          <w:sz w:val="24"/>
        </w:rPr>
        <w:t>may</w:t>
      </w:r>
      <w:r>
        <w:rPr>
          <w:spacing w:val="6"/>
          <w:sz w:val="24"/>
        </w:rPr>
        <w:t xml:space="preserve"> </w:t>
      </w:r>
      <w:r>
        <w:rPr>
          <w:sz w:val="24"/>
        </w:rPr>
        <w:t>cause</w:t>
      </w:r>
      <w:r>
        <w:rPr>
          <w:spacing w:val="7"/>
          <w:sz w:val="24"/>
        </w:rPr>
        <w:t xml:space="preserve"> </w:t>
      </w:r>
      <w:r>
        <w:rPr>
          <w:sz w:val="24"/>
        </w:rPr>
        <w:t>the</w:t>
      </w:r>
      <w:r>
        <w:rPr>
          <w:spacing w:val="8"/>
          <w:sz w:val="24"/>
        </w:rPr>
        <w:t xml:space="preserve"> </w:t>
      </w:r>
      <w:r>
        <w:rPr>
          <w:sz w:val="24"/>
        </w:rPr>
        <w:t>structure</w:t>
      </w:r>
      <w:r>
        <w:rPr>
          <w:spacing w:val="8"/>
          <w:sz w:val="24"/>
        </w:rPr>
        <w:t xml:space="preserve"> </w:t>
      </w:r>
      <w:r>
        <w:rPr>
          <w:sz w:val="24"/>
        </w:rPr>
        <w:t>to</w:t>
      </w:r>
      <w:r>
        <w:rPr>
          <w:spacing w:val="5"/>
          <w:sz w:val="24"/>
        </w:rPr>
        <w:t xml:space="preserve"> </w:t>
      </w:r>
      <w:r>
        <w:rPr>
          <w:sz w:val="24"/>
        </w:rPr>
        <w:t>be</w:t>
      </w:r>
      <w:r>
        <w:rPr>
          <w:spacing w:val="5"/>
          <w:sz w:val="24"/>
        </w:rPr>
        <w:t xml:space="preserve"> </w:t>
      </w:r>
      <w:r>
        <w:rPr>
          <w:sz w:val="24"/>
        </w:rPr>
        <w:t>removed</w:t>
      </w:r>
      <w:r>
        <w:rPr>
          <w:spacing w:val="4"/>
          <w:sz w:val="24"/>
        </w:rPr>
        <w:t xml:space="preserve"> </w:t>
      </w:r>
      <w:r>
        <w:rPr>
          <w:sz w:val="24"/>
        </w:rPr>
        <w:t>and</w:t>
      </w:r>
      <w:r>
        <w:rPr>
          <w:spacing w:val="4"/>
          <w:sz w:val="24"/>
        </w:rPr>
        <w:t xml:space="preserve"> </w:t>
      </w:r>
      <w:r>
        <w:rPr>
          <w:sz w:val="24"/>
        </w:rPr>
        <w:t>demolished.</w:t>
      </w:r>
    </w:p>
    <w:p w14:paraId="7D430744" w14:textId="77777777" w:rsidR="006E3506" w:rsidRDefault="006E3506" w:rsidP="006E3506">
      <w:pPr>
        <w:pStyle w:val="BodyText"/>
      </w:pPr>
    </w:p>
    <w:p w14:paraId="26521711" w14:textId="77777777" w:rsidR="00300F49" w:rsidRDefault="00300F49" w:rsidP="00300F49">
      <w:pPr>
        <w:pStyle w:val="Heading1"/>
      </w:pPr>
      <w:r>
        <w:t>§ 4-610 SAME; MAKE SITE SAFE.</w:t>
      </w:r>
    </w:p>
    <w:p w14:paraId="364BA179" w14:textId="77777777" w:rsidR="00300F49" w:rsidRDefault="00300F49" w:rsidP="00300F49">
      <w:pPr>
        <w:pStyle w:val="BodyText"/>
        <w:spacing w:before="1"/>
        <w:rPr>
          <w:b/>
          <w:sz w:val="26"/>
        </w:rPr>
      </w:pPr>
    </w:p>
    <w:p w14:paraId="0E7E5E93" w14:textId="77777777" w:rsidR="00300F49" w:rsidRDefault="00300F49" w:rsidP="00300F49">
      <w:pPr>
        <w:pStyle w:val="BodyText"/>
        <w:spacing w:before="1" w:line="249" w:lineRule="auto"/>
        <w:ind w:left="117" w:right="116" w:firstLine="432"/>
        <w:jc w:val="both"/>
      </w:pPr>
      <w:r>
        <w:t>Upon removal of any structure, the owner shall fill any basement or other excavation located upon the premises and take any other action necessary to leave the premises in a safe condition. If the owner fails to take such action, the enforcing officer may proceed to make the site safe.</w:t>
      </w:r>
    </w:p>
    <w:p w14:paraId="20FEE90C" w14:textId="77777777" w:rsidR="00300F49" w:rsidRDefault="00300F49" w:rsidP="00300F49">
      <w:pPr>
        <w:pStyle w:val="BodyText"/>
        <w:spacing w:before="3"/>
        <w:rPr>
          <w:sz w:val="25"/>
        </w:rPr>
      </w:pPr>
    </w:p>
    <w:p w14:paraId="6E3F3B50" w14:textId="77777777" w:rsidR="00300F49" w:rsidRDefault="00300F49" w:rsidP="00300F49">
      <w:pPr>
        <w:pStyle w:val="Heading1"/>
      </w:pPr>
      <w:r>
        <w:t>§ 4-611 ASSESSMENT OF COSTS.</w:t>
      </w:r>
    </w:p>
    <w:p w14:paraId="0AD3509F" w14:textId="77777777" w:rsidR="00300F49" w:rsidRDefault="00300F49" w:rsidP="00300F49">
      <w:pPr>
        <w:pStyle w:val="BodyText"/>
        <w:spacing w:before="1"/>
        <w:rPr>
          <w:b/>
          <w:sz w:val="26"/>
        </w:rPr>
      </w:pPr>
    </w:p>
    <w:p w14:paraId="467D2F2D" w14:textId="77777777" w:rsidR="00A856F9" w:rsidRDefault="00300F49" w:rsidP="00300F49">
      <w:pPr>
        <w:pStyle w:val="ListParagraph"/>
        <w:numPr>
          <w:ilvl w:val="0"/>
          <w:numId w:val="6"/>
        </w:numPr>
        <w:spacing w:before="59" w:line="249" w:lineRule="auto"/>
        <w:ind w:left="90" w:right="117" w:firstLine="450"/>
        <w:rPr>
          <w:sz w:val="24"/>
        </w:rPr>
      </w:pPr>
      <w:r w:rsidRPr="00300F49">
        <w:rPr>
          <w:sz w:val="24"/>
        </w:rPr>
        <w:t>The cost to the city of any repairs, alterations, improvements, vacating, removal or demolition by</w:t>
      </w:r>
      <w:r w:rsidRPr="00300F49">
        <w:rPr>
          <w:spacing w:val="12"/>
          <w:sz w:val="24"/>
        </w:rPr>
        <w:t xml:space="preserve"> </w:t>
      </w:r>
      <w:r w:rsidRPr="00300F49">
        <w:rPr>
          <w:sz w:val="24"/>
        </w:rPr>
        <w:t>the</w:t>
      </w:r>
      <w:r w:rsidRPr="00300F49">
        <w:rPr>
          <w:spacing w:val="13"/>
          <w:sz w:val="24"/>
        </w:rPr>
        <w:t xml:space="preserve"> </w:t>
      </w:r>
      <w:r w:rsidRPr="00300F49">
        <w:rPr>
          <w:sz w:val="24"/>
        </w:rPr>
        <w:t>enforcing</w:t>
      </w:r>
      <w:r w:rsidRPr="00300F49">
        <w:rPr>
          <w:spacing w:val="13"/>
          <w:sz w:val="24"/>
        </w:rPr>
        <w:t xml:space="preserve"> </w:t>
      </w:r>
      <w:r w:rsidRPr="00300F49">
        <w:rPr>
          <w:sz w:val="24"/>
        </w:rPr>
        <w:t>officer,</w:t>
      </w:r>
      <w:r w:rsidRPr="00300F49">
        <w:rPr>
          <w:spacing w:val="11"/>
          <w:sz w:val="24"/>
        </w:rPr>
        <w:t xml:space="preserve"> </w:t>
      </w:r>
      <w:r w:rsidRPr="00300F49">
        <w:rPr>
          <w:sz w:val="24"/>
        </w:rPr>
        <w:t>including</w:t>
      </w:r>
      <w:r w:rsidRPr="00300F49">
        <w:rPr>
          <w:spacing w:val="16"/>
          <w:sz w:val="24"/>
        </w:rPr>
        <w:t xml:space="preserve"> </w:t>
      </w:r>
      <w:r w:rsidRPr="00300F49">
        <w:rPr>
          <w:sz w:val="24"/>
        </w:rPr>
        <w:t>making</w:t>
      </w:r>
      <w:r w:rsidRPr="00300F49">
        <w:rPr>
          <w:spacing w:val="13"/>
          <w:sz w:val="24"/>
        </w:rPr>
        <w:t xml:space="preserve"> </w:t>
      </w:r>
      <w:r w:rsidRPr="00300F49">
        <w:rPr>
          <w:sz w:val="24"/>
        </w:rPr>
        <w:t>the</w:t>
      </w:r>
      <w:r w:rsidRPr="00300F49">
        <w:rPr>
          <w:spacing w:val="13"/>
          <w:sz w:val="24"/>
        </w:rPr>
        <w:t xml:space="preserve"> </w:t>
      </w:r>
      <w:r w:rsidRPr="00300F49">
        <w:rPr>
          <w:sz w:val="24"/>
        </w:rPr>
        <w:t>site</w:t>
      </w:r>
      <w:r w:rsidRPr="00300F49">
        <w:rPr>
          <w:spacing w:val="13"/>
          <w:sz w:val="24"/>
        </w:rPr>
        <w:t xml:space="preserve"> </w:t>
      </w:r>
      <w:r w:rsidRPr="00300F49">
        <w:rPr>
          <w:sz w:val="24"/>
        </w:rPr>
        <w:t>safe,</w:t>
      </w:r>
      <w:r w:rsidRPr="00300F49">
        <w:rPr>
          <w:spacing w:val="11"/>
          <w:sz w:val="24"/>
        </w:rPr>
        <w:t xml:space="preserve"> </w:t>
      </w:r>
      <w:r w:rsidRPr="00300F49">
        <w:rPr>
          <w:sz w:val="24"/>
        </w:rPr>
        <w:t>shall</w:t>
      </w:r>
      <w:r w:rsidRPr="00300F49">
        <w:rPr>
          <w:spacing w:val="14"/>
          <w:sz w:val="24"/>
        </w:rPr>
        <w:t xml:space="preserve"> </w:t>
      </w:r>
      <w:r w:rsidRPr="00300F49">
        <w:rPr>
          <w:sz w:val="24"/>
        </w:rPr>
        <w:t>be</w:t>
      </w:r>
      <w:r w:rsidRPr="00300F49">
        <w:rPr>
          <w:spacing w:val="12"/>
          <w:sz w:val="24"/>
        </w:rPr>
        <w:t xml:space="preserve"> </w:t>
      </w:r>
      <w:r w:rsidRPr="00300F49">
        <w:rPr>
          <w:sz w:val="24"/>
        </w:rPr>
        <w:t>reported</w:t>
      </w:r>
      <w:r w:rsidRPr="00300F49">
        <w:rPr>
          <w:spacing w:val="14"/>
          <w:sz w:val="24"/>
        </w:rPr>
        <w:t xml:space="preserve"> </w:t>
      </w:r>
      <w:r w:rsidRPr="00300F49">
        <w:rPr>
          <w:sz w:val="24"/>
        </w:rPr>
        <w:t>to</w:t>
      </w:r>
      <w:r w:rsidRPr="00300F49">
        <w:rPr>
          <w:spacing w:val="13"/>
          <w:sz w:val="24"/>
        </w:rPr>
        <w:t xml:space="preserve"> </w:t>
      </w:r>
      <w:r w:rsidRPr="00300F49">
        <w:rPr>
          <w:sz w:val="24"/>
        </w:rPr>
        <w:t>the</w:t>
      </w:r>
      <w:r w:rsidRPr="00300F49">
        <w:rPr>
          <w:spacing w:val="13"/>
          <w:sz w:val="24"/>
        </w:rPr>
        <w:t xml:space="preserve"> </w:t>
      </w:r>
      <w:r w:rsidRPr="00300F49">
        <w:rPr>
          <w:sz w:val="24"/>
        </w:rPr>
        <w:t>City</w:t>
      </w:r>
      <w:r w:rsidRPr="00300F49">
        <w:rPr>
          <w:spacing w:val="13"/>
          <w:sz w:val="24"/>
        </w:rPr>
        <w:t xml:space="preserve"> </w:t>
      </w:r>
      <w:r w:rsidRPr="00300F49">
        <w:rPr>
          <w:sz w:val="24"/>
        </w:rPr>
        <w:t xml:space="preserve">Clerk. </w:t>
      </w:r>
    </w:p>
    <w:p w14:paraId="2F65DA9C" w14:textId="77777777" w:rsidR="00A856F9" w:rsidRDefault="00A856F9" w:rsidP="00A856F9">
      <w:pPr>
        <w:pStyle w:val="ListParagraph"/>
        <w:spacing w:before="59" w:line="249" w:lineRule="auto"/>
        <w:ind w:left="540" w:right="117" w:firstLine="0"/>
        <w:rPr>
          <w:sz w:val="24"/>
        </w:rPr>
      </w:pPr>
    </w:p>
    <w:p w14:paraId="67C88E3E" w14:textId="5F1F1533" w:rsidR="00300F49" w:rsidRPr="00300F49" w:rsidRDefault="00300F49" w:rsidP="00300F49">
      <w:pPr>
        <w:pStyle w:val="ListParagraph"/>
        <w:numPr>
          <w:ilvl w:val="0"/>
          <w:numId w:val="6"/>
        </w:numPr>
        <w:spacing w:before="59" w:line="249" w:lineRule="auto"/>
        <w:ind w:left="90" w:right="117" w:firstLine="450"/>
        <w:rPr>
          <w:sz w:val="24"/>
        </w:rPr>
      </w:pPr>
      <w:r w:rsidRPr="00300F49">
        <w:rPr>
          <w:sz w:val="24"/>
        </w:rPr>
        <w:t>The</w:t>
      </w:r>
      <w:r w:rsidRPr="00300F49">
        <w:rPr>
          <w:spacing w:val="-9"/>
          <w:sz w:val="24"/>
        </w:rPr>
        <w:t xml:space="preserve"> </w:t>
      </w:r>
      <w:r w:rsidRPr="00300F49">
        <w:rPr>
          <w:sz w:val="24"/>
        </w:rPr>
        <w:t>city</w:t>
      </w:r>
      <w:r w:rsidRPr="00300F49">
        <w:rPr>
          <w:spacing w:val="-7"/>
          <w:sz w:val="24"/>
        </w:rPr>
        <w:t xml:space="preserve"> </w:t>
      </w:r>
      <w:r w:rsidRPr="00300F49">
        <w:rPr>
          <w:sz w:val="24"/>
        </w:rPr>
        <w:t>shall</w:t>
      </w:r>
      <w:r w:rsidRPr="00300F49">
        <w:rPr>
          <w:spacing w:val="-7"/>
          <w:sz w:val="24"/>
        </w:rPr>
        <w:t xml:space="preserve"> </w:t>
      </w:r>
      <w:r w:rsidRPr="00300F49">
        <w:rPr>
          <w:sz w:val="24"/>
        </w:rPr>
        <w:t>give</w:t>
      </w:r>
      <w:r w:rsidRPr="00300F49">
        <w:rPr>
          <w:spacing w:val="-8"/>
          <w:sz w:val="24"/>
        </w:rPr>
        <w:t xml:space="preserve"> </w:t>
      </w:r>
      <w:r w:rsidRPr="00300F49">
        <w:rPr>
          <w:sz w:val="24"/>
        </w:rPr>
        <w:t>notice</w:t>
      </w:r>
      <w:r w:rsidRPr="00300F49">
        <w:rPr>
          <w:spacing w:val="-7"/>
          <w:sz w:val="24"/>
        </w:rPr>
        <w:t xml:space="preserve"> </w:t>
      </w:r>
      <w:r w:rsidRPr="00300F49">
        <w:rPr>
          <w:sz w:val="24"/>
        </w:rPr>
        <w:t>to</w:t>
      </w:r>
      <w:r w:rsidRPr="00300F49">
        <w:rPr>
          <w:spacing w:val="-9"/>
          <w:sz w:val="24"/>
        </w:rPr>
        <w:t xml:space="preserve"> </w:t>
      </w:r>
      <w:r w:rsidRPr="00300F49">
        <w:rPr>
          <w:sz w:val="24"/>
        </w:rPr>
        <w:t>the</w:t>
      </w:r>
      <w:r w:rsidRPr="00300F49">
        <w:rPr>
          <w:spacing w:val="-8"/>
          <w:sz w:val="24"/>
        </w:rPr>
        <w:t xml:space="preserve"> </w:t>
      </w:r>
      <w:r w:rsidRPr="00300F49">
        <w:rPr>
          <w:sz w:val="24"/>
        </w:rPr>
        <w:t>owner</w:t>
      </w:r>
      <w:r w:rsidRPr="00300F49">
        <w:rPr>
          <w:spacing w:val="-9"/>
          <w:sz w:val="24"/>
        </w:rPr>
        <w:t xml:space="preserve"> </w:t>
      </w:r>
      <w:r w:rsidRPr="00300F49">
        <w:rPr>
          <w:sz w:val="24"/>
        </w:rPr>
        <w:t>of</w:t>
      </w:r>
      <w:r w:rsidRPr="00300F49">
        <w:rPr>
          <w:spacing w:val="-9"/>
          <w:sz w:val="24"/>
        </w:rPr>
        <w:t xml:space="preserve"> </w:t>
      </w:r>
      <w:r w:rsidRPr="00300F49">
        <w:rPr>
          <w:sz w:val="24"/>
        </w:rPr>
        <w:t>the</w:t>
      </w:r>
      <w:r w:rsidRPr="00300F49">
        <w:rPr>
          <w:spacing w:val="-8"/>
          <w:sz w:val="24"/>
        </w:rPr>
        <w:t xml:space="preserve"> </w:t>
      </w:r>
      <w:r w:rsidRPr="00300F49">
        <w:rPr>
          <w:sz w:val="24"/>
        </w:rPr>
        <w:t>structure</w:t>
      </w:r>
      <w:r w:rsidRPr="00300F49">
        <w:rPr>
          <w:spacing w:val="-9"/>
          <w:sz w:val="24"/>
        </w:rPr>
        <w:t xml:space="preserve"> </w:t>
      </w:r>
      <w:r w:rsidRPr="00300F49">
        <w:rPr>
          <w:sz w:val="24"/>
        </w:rPr>
        <w:t>by</w:t>
      </w:r>
      <w:r w:rsidRPr="00300F49">
        <w:rPr>
          <w:spacing w:val="-11"/>
          <w:sz w:val="24"/>
        </w:rPr>
        <w:t xml:space="preserve"> </w:t>
      </w:r>
      <w:r w:rsidRPr="00300F49">
        <w:rPr>
          <w:sz w:val="24"/>
        </w:rPr>
        <w:t>restricted</w:t>
      </w:r>
      <w:r w:rsidRPr="00300F49">
        <w:rPr>
          <w:spacing w:val="-9"/>
          <w:sz w:val="24"/>
        </w:rPr>
        <w:t xml:space="preserve"> </w:t>
      </w:r>
      <w:r w:rsidRPr="00300F49">
        <w:rPr>
          <w:sz w:val="24"/>
        </w:rPr>
        <w:t>mail</w:t>
      </w:r>
      <w:r w:rsidRPr="00300F49">
        <w:rPr>
          <w:spacing w:val="-11"/>
          <w:sz w:val="24"/>
        </w:rPr>
        <w:t xml:space="preserve"> </w:t>
      </w:r>
      <w:r w:rsidRPr="00300F49">
        <w:rPr>
          <w:sz w:val="24"/>
        </w:rPr>
        <w:t>of</w:t>
      </w:r>
      <w:r w:rsidRPr="00300F49">
        <w:rPr>
          <w:spacing w:val="-10"/>
          <w:sz w:val="24"/>
        </w:rPr>
        <w:t xml:space="preserve"> </w:t>
      </w:r>
      <w:r w:rsidRPr="00300F49">
        <w:rPr>
          <w:sz w:val="24"/>
        </w:rPr>
        <w:t>the</w:t>
      </w:r>
      <w:r w:rsidRPr="00300F49">
        <w:rPr>
          <w:spacing w:val="-8"/>
          <w:sz w:val="24"/>
        </w:rPr>
        <w:t xml:space="preserve"> </w:t>
      </w:r>
      <w:r w:rsidRPr="00300F49">
        <w:rPr>
          <w:sz w:val="24"/>
        </w:rPr>
        <w:t>cost</w:t>
      </w:r>
      <w:r w:rsidRPr="00300F49">
        <w:rPr>
          <w:spacing w:val="-7"/>
          <w:sz w:val="24"/>
        </w:rPr>
        <w:t xml:space="preserve"> </w:t>
      </w:r>
      <w:r w:rsidRPr="00300F49">
        <w:rPr>
          <w:sz w:val="24"/>
        </w:rPr>
        <w:t>of</w:t>
      </w:r>
      <w:r w:rsidRPr="00300F49">
        <w:rPr>
          <w:spacing w:val="-10"/>
          <w:sz w:val="24"/>
        </w:rPr>
        <w:t xml:space="preserve"> </w:t>
      </w:r>
      <w:r w:rsidRPr="00300F49">
        <w:rPr>
          <w:sz w:val="24"/>
        </w:rPr>
        <w:t>removing the</w:t>
      </w:r>
      <w:r w:rsidRPr="00300F49">
        <w:rPr>
          <w:spacing w:val="-11"/>
          <w:sz w:val="24"/>
        </w:rPr>
        <w:t xml:space="preserve"> </w:t>
      </w:r>
      <w:r w:rsidRPr="00300F49">
        <w:rPr>
          <w:sz w:val="24"/>
        </w:rPr>
        <w:t>structure</w:t>
      </w:r>
      <w:r w:rsidRPr="00300F49">
        <w:rPr>
          <w:spacing w:val="-8"/>
          <w:sz w:val="24"/>
        </w:rPr>
        <w:t xml:space="preserve"> </w:t>
      </w:r>
      <w:r w:rsidRPr="00300F49">
        <w:rPr>
          <w:sz w:val="24"/>
        </w:rPr>
        <w:t>and</w:t>
      </w:r>
      <w:r w:rsidRPr="00300F49">
        <w:rPr>
          <w:spacing w:val="-9"/>
          <w:sz w:val="24"/>
        </w:rPr>
        <w:t xml:space="preserve"> </w:t>
      </w:r>
      <w:r w:rsidRPr="00300F49">
        <w:rPr>
          <w:sz w:val="24"/>
        </w:rPr>
        <w:t>making</w:t>
      </w:r>
      <w:r w:rsidRPr="00300F49">
        <w:rPr>
          <w:spacing w:val="-8"/>
          <w:sz w:val="24"/>
        </w:rPr>
        <w:t xml:space="preserve"> </w:t>
      </w:r>
      <w:r w:rsidRPr="00300F49">
        <w:rPr>
          <w:sz w:val="24"/>
        </w:rPr>
        <w:t>the</w:t>
      </w:r>
      <w:r w:rsidRPr="00300F49">
        <w:rPr>
          <w:spacing w:val="-11"/>
          <w:sz w:val="24"/>
        </w:rPr>
        <w:t xml:space="preserve"> </w:t>
      </w:r>
      <w:r w:rsidRPr="00300F49">
        <w:rPr>
          <w:sz w:val="24"/>
        </w:rPr>
        <w:t>premises</w:t>
      </w:r>
      <w:r w:rsidRPr="00300F49">
        <w:rPr>
          <w:spacing w:val="-10"/>
          <w:sz w:val="24"/>
        </w:rPr>
        <w:t xml:space="preserve"> </w:t>
      </w:r>
      <w:r w:rsidRPr="00300F49">
        <w:rPr>
          <w:sz w:val="24"/>
        </w:rPr>
        <w:t>safe</w:t>
      </w:r>
      <w:r w:rsidRPr="00300F49">
        <w:rPr>
          <w:spacing w:val="-12"/>
          <w:sz w:val="24"/>
        </w:rPr>
        <w:t xml:space="preserve"> </w:t>
      </w:r>
      <w:r w:rsidRPr="00300F49">
        <w:rPr>
          <w:sz w:val="24"/>
        </w:rPr>
        <w:t>and</w:t>
      </w:r>
      <w:r w:rsidRPr="00300F49">
        <w:rPr>
          <w:spacing w:val="-11"/>
          <w:sz w:val="24"/>
        </w:rPr>
        <w:t xml:space="preserve"> </w:t>
      </w:r>
      <w:r w:rsidRPr="00300F49">
        <w:rPr>
          <w:sz w:val="24"/>
        </w:rPr>
        <w:t>secure.</w:t>
      </w:r>
      <w:r w:rsidRPr="00300F49">
        <w:rPr>
          <w:spacing w:val="-13"/>
          <w:sz w:val="24"/>
        </w:rPr>
        <w:t xml:space="preserve"> </w:t>
      </w:r>
      <w:r w:rsidRPr="00300F49">
        <w:rPr>
          <w:sz w:val="24"/>
        </w:rPr>
        <w:t>The</w:t>
      </w:r>
      <w:r w:rsidRPr="00300F49">
        <w:rPr>
          <w:spacing w:val="-11"/>
          <w:sz w:val="24"/>
        </w:rPr>
        <w:t xml:space="preserve"> </w:t>
      </w:r>
      <w:r w:rsidRPr="00300F49">
        <w:rPr>
          <w:sz w:val="24"/>
        </w:rPr>
        <w:t>notice</w:t>
      </w:r>
      <w:r w:rsidRPr="00300F49">
        <w:rPr>
          <w:spacing w:val="-10"/>
          <w:sz w:val="24"/>
        </w:rPr>
        <w:t xml:space="preserve"> </w:t>
      </w:r>
      <w:r w:rsidRPr="00300F49">
        <w:rPr>
          <w:sz w:val="24"/>
        </w:rPr>
        <w:t>shall</w:t>
      </w:r>
      <w:r w:rsidRPr="00300F49">
        <w:rPr>
          <w:spacing w:val="-9"/>
          <w:sz w:val="24"/>
        </w:rPr>
        <w:t xml:space="preserve"> </w:t>
      </w:r>
      <w:r w:rsidRPr="00300F49">
        <w:rPr>
          <w:sz w:val="24"/>
        </w:rPr>
        <w:t>also</w:t>
      </w:r>
      <w:r w:rsidRPr="00300F49">
        <w:rPr>
          <w:spacing w:val="-10"/>
          <w:sz w:val="24"/>
        </w:rPr>
        <w:t xml:space="preserve"> </w:t>
      </w:r>
      <w:r w:rsidRPr="00300F49">
        <w:rPr>
          <w:sz w:val="24"/>
        </w:rPr>
        <w:t>state</w:t>
      </w:r>
      <w:r w:rsidRPr="00300F49">
        <w:rPr>
          <w:spacing w:val="-10"/>
          <w:sz w:val="24"/>
        </w:rPr>
        <w:t xml:space="preserve"> </w:t>
      </w:r>
      <w:r w:rsidRPr="00300F49">
        <w:rPr>
          <w:sz w:val="24"/>
        </w:rPr>
        <w:t>that</w:t>
      </w:r>
      <w:r w:rsidRPr="00300F49">
        <w:rPr>
          <w:spacing w:val="-10"/>
          <w:sz w:val="24"/>
        </w:rPr>
        <w:t xml:space="preserve"> </w:t>
      </w:r>
      <w:r w:rsidRPr="00300F49">
        <w:rPr>
          <w:sz w:val="24"/>
        </w:rPr>
        <w:t>payment</w:t>
      </w:r>
      <w:r w:rsidRPr="00300F49">
        <w:rPr>
          <w:spacing w:val="-11"/>
          <w:sz w:val="24"/>
        </w:rPr>
        <w:t xml:space="preserve"> </w:t>
      </w:r>
      <w:r w:rsidRPr="00300F49">
        <w:rPr>
          <w:sz w:val="24"/>
        </w:rPr>
        <w:t>of</w:t>
      </w:r>
      <w:r w:rsidRPr="00300F49">
        <w:rPr>
          <w:spacing w:val="-11"/>
          <w:sz w:val="24"/>
        </w:rPr>
        <w:t xml:space="preserve"> </w:t>
      </w:r>
      <w:r w:rsidRPr="00300F49">
        <w:rPr>
          <w:sz w:val="24"/>
        </w:rPr>
        <w:t>the</w:t>
      </w:r>
      <w:r w:rsidRPr="00300F49">
        <w:rPr>
          <w:spacing w:val="-11"/>
          <w:sz w:val="24"/>
        </w:rPr>
        <w:t xml:space="preserve"> </w:t>
      </w:r>
      <w:r w:rsidRPr="00300F49">
        <w:rPr>
          <w:sz w:val="24"/>
        </w:rPr>
        <w:t>cost is</w:t>
      </w:r>
      <w:r w:rsidRPr="00300F49">
        <w:rPr>
          <w:spacing w:val="11"/>
          <w:sz w:val="24"/>
        </w:rPr>
        <w:t xml:space="preserve"> </w:t>
      </w:r>
      <w:r w:rsidRPr="00300F49">
        <w:rPr>
          <w:sz w:val="24"/>
        </w:rPr>
        <w:t>due</w:t>
      </w:r>
      <w:r w:rsidRPr="00300F49">
        <w:rPr>
          <w:spacing w:val="10"/>
          <w:sz w:val="24"/>
        </w:rPr>
        <w:t xml:space="preserve"> </w:t>
      </w:r>
      <w:r w:rsidRPr="00300F49">
        <w:rPr>
          <w:sz w:val="24"/>
        </w:rPr>
        <w:t>and</w:t>
      </w:r>
      <w:r w:rsidRPr="00300F49">
        <w:rPr>
          <w:spacing w:val="10"/>
          <w:sz w:val="24"/>
        </w:rPr>
        <w:t xml:space="preserve"> </w:t>
      </w:r>
      <w:r w:rsidRPr="00300F49">
        <w:rPr>
          <w:sz w:val="24"/>
        </w:rPr>
        <w:t>payable</w:t>
      </w:r>
      <w:r w:rsidRPr="00300F49">
        <w:rPr>
          <w:spacing w:val="10"/>
          <w:sz w:val="24"/>
        </w:rPr>
        <w:t xml:space="preserve"> </w:t>
      </w:r>
      <w:r w:rsidRPr="00300F49">
        <w:rPr>
          <w:sz w:val="24"/>
        </w:rPr>
        <w:t>within</w:t>
      </w:r>
      <w:r w:rsidRPr="00300F49">
        <w:rPr>
          <w:spacing w:val="13"/>
          <w:sz w:val="24"/>
        </w:rPr>
        <w:t xml:space="preserve"> </w:t>
      </w:r>
      <w:r w:rsidRPr="00300F49">
        <w:rPr>
          <w:sz w:val="24"/>
        </w:rPr>
        <w:t>30</w:t>
      </w:r>
      <w:r w:rsidRPr="00300F49">
        <w:rPr>
          <w:spacing w:val="9"/>
          <w:sz w:val="24"/>
        </w:rPr>
        <w:t xml:space="preserve"> </w:t>
      </w:r>
      <w:r w:rsidRPr="00300F49">
        <w:rPr>
          <w:sz w:val="24"/>
        </w:rPr>
        <w:t>days</w:t>
      </w:r>
      <w:r w:rsidRPr="00300F49">
        <w:rPr>
          <w:spacing w:val="10"/>
          <w:sz w:val="24"/>
        </w:rPr>
        <w:t xml:space="preserve"> </w:t>
      </w:r>
      <w:r w:rsidRPr="00300F49">
        <w:rPr>
          <w:sz w:val="24"/>
        </w:rPr>
        <w:t>following</w:t>
      </w:r>
      <w:r w:rsidRPr="00300F49">
        <w:rPr>
          <w:spacing w:val="14"/>
          <w:sz w:val="24"/>
        </w:rPr>
        <w:t xml:space="preserve"> </w:t>
      </w:r>
      <w:r w:rsidRPr="00300F49">
        <w:rPr>
          <w:sz w:val="24"/>
        </w:rPr>
        <w:t>receipt</w:t>
      </w:r>
      <w:r w:rsidRPr="00300F49">
        <w:rPr>
          <w:spacing w:val="10"/>
          <w:sz w:val="24"/>
        </w:rPr>
        <w:t xml:space="preserve"> </w:t>
      </w:r>
      <w:r w:rsidRPr="00300F49">
        <w:rPr>
          <w:sz w:val="24"/>
        </w:rPr>
        <w:t>of</w:t>
      </w:r>
      <w:r w:rsidRPr="00300F49">
        <w:rPr>
          <w:spacing w:val="8"/>
          <w:sz w:val="24"/>
        </w:rPr>
        <w:t xml:space="preserve"> </w:t>
      </w:r>
      <w:r w:rsidRPr="00300F49">
        <w:rPr>
          <w:sz w:val="24"/>
        </w:rPr>
        <w:t>the</w:t>
      </w:r>
      <w:r w:rsidRPr="00300F49">
        <w:rPr>
          <w:spacing w:val="10"/>
          <w:sz w:val="24"/>
        </w:rPr>
        <w:t xml:space="preserve"> </w:t>
      </w:r>
      <w:r w:rsidRPr="00300F49">
        <w:rPr>
          <w:sz w:val="24"/>
        </w:rPr>
        <w:t>notice.</w:t>
      </w:r>
    </w:p>
    <w:p w14:paraId="0744F6A6" w14:textId="77777777" w:rsidR="00300F49" w:rsidRDefault="00300F49" w:rsidP="00300F49">
      <w:pPr>
        <w:tabs>
          <w:tab w:val="left" w:pos="982"/>
        </w:tabs>
        <w:spacing w:before="59" w:line="249" w:lineRule="auto"/>
        <w:ind w:right="117"/>
        <w:rPr>
          <w:sz w:val="24"/>
        </w:rPr>
      </w:pPr>
    </w:p>
    <w:p w14:paraId="75D451F3" w14:textId="77777777" w:rsidR="00300F49" w:rsidRDefault="00300F49" w:rsidP="00300F49">
      <w:pPr>
        <w:tabs>
          <w:tab w:val="left" w:pos="982"/>
        </w:tabs>
        <w:spacing w:before="59" w:line="249" w:lineRule="auto"/>
        <w:ind w:right="117"/>
        <w:rPr>
          <w:sz w:val="24"/>
        </w:rPr>
      </w:pPr>
    </w:p>
    <w:p w14:paraId="0C0964F8" w14:textId="77777777" w:rsidR="00300F49" w:rsidRDefault="00300F49" w:rsidP="00300F49">
      <w:pPr>
        <w:tabs>
          <w:tab w:val="left" w:pos="982"/>
        </w:tabs>
        <w:spacing w:before="59" w:line="249" w:lineRule="auto"/>
        <w:ind w:right="117"/>
        <w:rPr>
          <w:sz w:val="24"/>
        </w:rPr>
      </w:pPr>
    </w:p>
    <w:p w14:paraId="64243E79" w14:textId="3519C790" w:rsidR="00300F49" w:rsidRDefault="00300F49" w:rsidP="00300F49">
      <w:pPr>
        <w:tabs>
          <w:tab w:val="left" w:pos="982"/>
        </w:tabs>
        <w:spacing w:before="59" w:line="249" w:lineRule="auto"/>
        <w:ind w:right="117"/>
        <w:jc w:val="right"/>
        <w:rPr>
          <w:sz w:val="24"/>
        </w:rPr>
      </w:pPr>
      <w:r>
        <w:rPr>
          <w:sz w:val="24"/>
        </w:rPr>
        <w:t>15</w:t>
      </w:r>
    </w:p>
    <w:p w14:paraId="454D3C20" w14:textId="77777777" w:rsidR="00300F49" w:rsidRDefault="00300F49" w:rsidP="00300F49">
      <w:pPr>
        <w:tabs>
          <w:tab w:val="left" w:pos="982"/>
        </w:tabs>
        <w:spacing w:before="59" w:line="249" w:lineRule="auto"/>
        <w:ind w:right="117"/>
        <w:jc w:val="right"/>
        <w:rPr>
          <w:sz w:val="24"/>
        </w:rPr>
      </w:pPr>
    </w:p>
    <w:p w14:paraId="406BE59F" w14:textId="622D9822" w:rsidR="00300F49" w:rsidRDefault="00300F49" w:rsidP="00300F49">
      <w:pPr>
        <w:tabs>
          <w:tab w:val="left" w:pos="982"/>
        </w:tabs>
        <w:spacing w:before="59" w:line="249" w:lineRule="auto"/>
        <w:ind w:right="117"/>
        <w:jc w:val="center"/>
        <w:rPr>
          <w:b/>
          <w:bCs/>
          <w:sz w:val="24"/>
        </w:rPr>
      </w:pPr>
      <w:r>
        <w:rPr>
          <w:b/>
          <w:bCs/>
          <w:sz w:val="24"/>
        </w:rPr>
        <w:t>Ransom – Buildings and Construction</w:t>
      </w:r>
    </w:p>
    <w:p w14:paraId="432478FB" w14:textId="77777777" w:rsidR="00300F49" w:rsidRDefault="00300F49" w:rsidP="00300F49">
      <w:pPr>
        <w:tabs>
          <w:tab w:val="left" w:pos="982"/>
        </w:tabs>
        <w:spacing w:before="59" w:line="249" w:lineRule="auto"/>
        <w:ind w:right="117"/>
        <w:rPr>
          <w:b/>
          <w:bCs/>
          <w:sz w:val="24"/>
        </w:rPr>
      </w:pPr>
    </w:p>
    <w:p w14:paraId="1405E05B" w14:textId="4E938A02" w:rsidR="00300F49" w:rsidRPr="00300F49" w:rsidRDefault="00300F49" w:rsidP="00300F49">
      <w:pPr>
        <w:pStyle w:val="ListParagraph"/>
        <w:numPr>
          <w:ilvl w:val="0"/>
          <w:numId w:val="6"/>
        </w:numPr>
        <w:tabs>
          <w:tab w:val="left" w:pos="540"/>
        </w:tabs>
        <w:spacing w:before="59" w:line="249" w:lineRule="auto"/>
        <w:ind w:left="0" w:right="117" w:firstLine="540"/>
        <w:rPr>
          <w:sz w:val="24"/>
        </w:rPr>
      </w:pPr>
      <w:r w:rsidRPr="00300F49">
        <w:rPr>
          <w:sz w:val="24"/>
        </w:rPr>
        <w:t>If</w:t>
      </w:r>
      <w:r w:rsidRPr="00300F49">
        <w:rPr>
          <w:spacing w:val="-5"/>
          <w:sz w:val="24"/>
        </w:rPr>
        <w:t xml:space="preserve"> </w:t>
      </w:r>
      <w:r w:rsidRPr="00300F49">
        <w:rPr>
          <w:sz w:val="24"/>
        </w:rPr>
        <w:t>the</w:t>
      </w:r>
      <w:r w:rsidRPr="00300F49">
        <w:rPr>
          <w:spacing w:val="-2"/>
          <w:sz w:val="24"/>
        </w:rPr>
        <w:t xml:space="preserve"> </w:t>
      </w:r>
      <w:r w:rsidRPr="00300F49">
        <w:rPr>
          <w:sz w:val="24"/>
        </w:rPr>
        <w:t>costs</w:t>
      </w:r>
      <w:r w:rsidRPr="00300F49">
        <w:rPr>
          <w:spacing w:val="-2"/>
          <w:sz w:val="24"/>
        </w:rPr>
        <w:t xml:space="preserve"> </w:t>
      </w:r>
      <w:r w:rsidRPr="00300F49">
        <w:rPr>
          <w:sz w:val="24"/>
        </w:rPr>
        <w:t>remain</w:t>
      </w:r>
      <w:r w:rsidRPr="00300F49">
        <w:rPr>
          <w:spacing w:val="-4"/>
          <w:sz w:val="24"/>
        </w:rPr>
        <w:t xml:space="preserve"> </w:t>
      </w:r>
      <w:r w:rsidRPr="00300F49">
        <w:rPr>
          <w:sz w:val="24"/>
        </w:rPr>
        <w:t>unpaid</w:t>
      </w:r>
      <w:r w:rsidRPr="00300F49">
        <w:rPr>
          <w:spacing w:val="-3"/>
          <w:sz w:val="24"/>
        </w:rPr>
        <w:t xml:space="preserve"> </w:t>
      </w:r>
      <w:r w:rsidRPr="00300F49">
        <w:rPr>
          <w:sz w:val="24"/>
        </w:rPr>
        <w:t>after</w:t>
      </w:r>
      <w:r w:rsidRPr="00300F49">
        <w:rPr>
          <w:spacing w:val="-7"/>
          <w:sz w:val="24"/>
        </w:rPr>
        <w:t xml:space="preserve"> </w:t>
      </w:r>
      <w:r w:rsidRPr="00300F49">
        <w:rPr>
          <w:sz w:val="24"/>
        </w:rPr>
        <w:t>30</w:t>
      </w:r>
      <w:r w:rsidRPr="00300F49">
        <w:rPr>
          <w:spacing w:val="-5"/>
          <w:sz w:val="24"/>
        </w:rPr>
        <w:t xml:space="preserve"> </w:t>
      </w:r>
      <w:r w:rsidRPr="00300F49">
        <w:rPr>
          <w:sz w:val="24"/>
        </w:rPr>
        <w:t>days</w:t>
      </w:r>
      <w:r w:rsidRPr="00300F49">
        <w:rPr>
          <w:spacing w:val="-7"/>
          <w:sz w:val="24"/>
        </w:rPr>
        <w:t xml:space="preserve"> </w:t>
      </w:r>
      <w:r w:rsidRPr="00300F49">
        <w:rPr>
          <w:sz w:val="24"/>
        </w:rPr>
        <w:t>following</w:t>
      </w:r>
      <w:r w:rsidRPr="00300F49">
        <w:rPr>
          <w:spacing w:val="-1"/>
          <w:sz w:val="24"/>
        </w:rPr>
        <w:t xml:space="preserve"> </w:t>
      </w:r>
      <w:r w:rsidRPr="00300F49">
        <w:rPr>
          <w:sz w:val="24"/>
        </w:rPr>
        <w:t>receipt</w:t>
      </w:r>
      <w:r w:rsidRPr="00300F49">
        <w:rPr>
          <w:spacing w:val="-4"/>
          <w:sz w:val="24"/>
        </w:rPr>
        <w:t xml:space="preserve"> </w:t>
      </w:r>
      <w:r w:rsidRPr="00300F49">
        <w:rPr>
          <w:sz w:val="24"/>
        </w:rPr>
        <w:t>of</w:t>
      </w:r>
      <w:r w:rsidRPr="00300F49">
        <w:rPr>
          <w:spacing w:val="-7"/>
          <w:sz w:val="24"/>
        </w:rPr>
        <w:t xml:space="preserve"> </w:t>
      </w:r>
      <w:r w:rsidRPr="00300F49">
        <w:rPr>
          <w:sz w:val="24"/>
        </w:rPr>
        <w:t>notice,</w:t>
      </w:r>
      <w:r w:rsidRPr="00300F49">
        <w:rPr>
          <w:spacing w:val="-4"/>
          <w:sz w:val="24"/>
        </w:rPr>
        <w:t xml:space="preserve"> </w:t>
      </w:r>
      <w:r w:rsidRPr="00300F49">
        <w:rPr>
          <w:sz w:val="24"/>
        </w:rPr>
        <w:t>the</w:t>
      </w:r>
      <w:r w:rsidRPr="00300F49">
        <w:rPr>
          <w:spacing w:val="-6"/>
          <w:sz w:val="24"/>
        </w:rPr>
        <w:t xml:space="preserve"> </w:t>
      </w:r>
      <w:r w:rsidRPr="00300F49">
        <w:rPr>
          <w:sz w:val="24"/>
        </w:rPr>
        <w:t>City</w:t>
      </w:r>
      <w:r w:rsidRPr="00300F49">
        <w:rPr>
          <w:spacing w:val="-1"/>
          <w:sz w:val="24"/>
        </w:rPr>
        <w:t xml:space="preserve"> </w:t>
      </w:r>
      <w:r w:rsidRPr="00300F49">
        <w:rPr>
          <w:sz w:val="24"/>
        </w:rPr>
        <w:t>Clerk</w:t>
      </w:r>
      <w:r w:rsidRPr="00300F49">
        <w:rPr>
          <w:spacing w:val="-3"/>
          <w:sz w:val="24"/>
        </w:rPr>
        <w:t xml:space="preserve"> </w:t>
      </w:r>
      <w:r w:rsidRPr="00300F49">
        <w:rPr>
          <w:sz w:val="24"/>
        </w:rPr>
        <w:t>may</w:t>
      </w:r>
      <w:r w:rsidRPr="00300F49">
        <w:rPr>
          <w:spacing w:val="-5"/>
          <w:sz w:val="24"/>
        </w:rPr>
        <w:t xml:space="preserve"> </w:t>
      </w:r>
      <w:r w:rsidRPr="00300F49">
        <w:rPr>
          <w:sz w:val="24"/>
        </w:rPr>
        <w:t>sell</w:t>
      </w:r>
      <w:r w:rsidRPr="00300F49">
        <w:rPr>
          <w:spacing w:val="-1"/>
          <w:sz w:val="24"/>
        </w:rPr>
        <w:t xml:space="preserve"> </w:t>
      </w:r>
      <w:r w:rsidRPr="00300F49">
        <w:rPr>
          <w:sz w:val="24"/>
        </w:rPr>
        <w:t>any salvage from the structure and apply the proceeds or any necessary portion thereof to pay the cost of removing the structure and making the site safe. Any proceeds in excess of that required to recover the costs</w:t>
      </w:r>
      <w:r w:rsidRPr="00300F49">
        <w:rPr>
          <w:spacing w:val="12"/>
          <w:sz w:val="24"/>
        </w:rPr>
        <w:t xml:space="preserve"> </w:t>
      </w:r>
      <w:r w:rsidRPr="00300F49">
        <w:rPr>
          <w:sz w:val="24"/>
        </w:rPr>
        <w:t>shall</w:t>
      </w:r>
      <w:r w:rsidRPr="00300F49">
        <w:rPr>
          <w:spacing w:val="13"/>
          <w:sz w:val="24"/>
        </w:rPr>
        <w:t xml:space="preserve"> </w:t>
      </w:r>
      <w:r w:rsidRPr="00300F49">
        <w:rPr>
          <w:sz w:val="24"/>
        </w:rPr>
        <w:t>be</w:t>
      </w:r>
      <w:r w:rsidRPr="00300F49">
        <w:rPr>
          <w:spacing w:val="9"/>
          <w:sz w:val="24"/>
        </w:rPr>
        <w:t xml:space="preserve"> </w:t>
      </w:r>
      <w:r w:rsidRPr="00300F49">
        <w:rPr>
          <w:sz w:val="24"/>
        </w:rPr>
        <w:t>paid</w:t>
      </w:r>
      <w:r w:rsidRPr="00300F49">
        <w:rPr>
          <w:spacing w:val="12"/>
          <w:sz w:val="24"/>
        </w:rPr>
        <w:t xml:space="preserve"> </w:t>
      </w:r>
      <w:r w:rsidRPr="00300F49">
        <w:rPr>
          <w:sz w:val="24"/>
        </w:rPr>
        <w:t>to</w:t>
      </w:r>
      <w:r w:rsidRPr="00300F49">
        <w:rPr>
          <w:spacing w:val="12"/>
          <w:sz w:val="24"/>
        </w:rPr>
        <w:t xml:space="preserve"> </w:t>
      </w:r>
      <w:r w:rsidRPr="00300F49">
        <w:rPr>
          <w:sz w:val="24"/>
        </w:rPr>
        <w:t>the</w:t>
      </w:r>
      <w:r w:rsidRPr="00300F49">
        <w:rPr>
          <w:spacing w:val="10"/>
          <w:sz w:val="24"/>
        </w:rPr>
        <w:t xml:space="preserve"> </w:t>
      </w:r>
      <w:r w:rsidRPr="00300F49">
        <w:rPr>
          <w:sz w:val="24"/>
        </w:rPr>
        <w:t>owner</w:t>
      </w:r>
      <w:r w:rsidRPr="00300F49">
        <w:rPr>
          <w:spacing w:val="10"/>
          <w:sz w:val="24"/>
        </w:rPr>
        <w:t xml:space="preserve"> </w:t>
      </w:r>
      <w:r w:rsidRPr="00300F49">
        <w:rPr>
          <w:sz w:val="24"/>
        </w:rPr>
        <w:t>of</w:t>
      </w:r>
      <w:r w:rsidRPr="00300F49">
        <w:rPr>
          <w:spacing w:val="9"/>
          <w:sz w:val="24"/>
        </w:rPr>
        <w:t xml:space="preserve"> </w:t>
      </w:r>
      <w:r w:rsidRPr="00300F49">
        <w:rPr>
          <w:sz w:val="24"/>
        </w:rPr>
        <w:t>the</w:t>
      </w:r>
      <w:r w:rsidRPr="00300F49">
        <w:rPr>
          <w:spacing w:val="11"/>
          <w:sz w:val="24"/>
        </w:rPr>
        <w:t xml:space="preserve"> </w:t>
      </w:r>
      <w:r w:rsidRPr="00300F49">
        <w:rPr>
          <w:sz w:val="24"/>
        </w:rPr>
        <w:t>premises</w:t>
      </w:r>
      <w:r w:rsidRPr="00300F49">
        <w:rPr>
          <w:spacing w:val="11"/>
          <w:sz w:val="24"/>
        </w:rPr>
        <w:t xml:space="preserve"> </w:t>
      </w:r>
      <w:r w:rsidRPr="00300F49">
        <w:rPr>
          <w:sz w:val="24"/>
        </w:rPr>
        <w:t>upon</w:t>
      </w:r>
      <w:r w:rsidRPr="00300F49">
        <w:rPr>
          <w:spacing w:val="11"/>
          <w:sz w:val="24"/>
        </w:rPr>
        <w:t xml:space="preserve"> </w:t>
      </w:r>
      <w:r w:rsidRPr="00300F49">
        <w:rPr>
          <w:sz w:val="24"/>
        </w:rPr>
        <w:t>which</w:t>
      </w:r>
      <w:r w:rsidRPr="00300F49">
        <w:rPr>
          <w:spacing w:val="11"/>
          <w:sz w:val="24"/>
        </w:rPr>
        <w:t xml:space="preserve"> </w:t>
      </w:r>
      <w:r w:rsidRPr="00300F49">
        <w:rPr>
          <w:sz w:val="24"/>
        </w:rPr>
        <w:t>the</w:t>
      </w:r>
      <w:r w:rsidRPr="00300F49">
        <w:rPr>
          <w:spacing w:val="10"/>
          <w:sz w:val="24"/>
        </w:rPr>
        <w:t xml:space="preserve"> </w:t>
      </w:r>
      <w:r w:rsidRPr="00300F49">
        <w:rPr>
          <w:sz w:val="24"/>
        </w:rPr>
        <w:t>structure</w:t>
      </w:r>
      <w:r w:rsidRPr="00300F49">
        <w:rPr>
          <w:spacing w:val="13"/>
          <w:sz w:val="24"/>
        </w:rPr>
        <w:t xml:space="preserve"> </w:t>
      </w:r>
      <w:r w:rsidRPr="00300F49">
        <w:rPr>
          <w:sz w:val="24"/>
        </w:rPr>
        <w:t>was</w:t>
      </w:r>
      <w:r w:rsidRPr="00300F49">
        <w:rPr>
          <w:spacing w:val="11"/>
          <w:sz w:val="24"/>
        </w:rPr>
        <w:t xml:space="preserve"> </w:t>
      </w:r>
      <w:r w:rsidRPr="00300F49">
        <w:rPr>
          <w:sz w:val="24"/>
        </w:rPr>
        <w:t>located.</w:t>
      </w:r>
    </w:p>
    <w:p w14:paraId="5688A107" w14:textId="77777777" w:rsidR="00300F49" w:rsidRDefault="00300F49" w:rsidP="00300F49">
      <w:pPr>
        <w:pStyle w:val="BodyText"/>
        <w:spacing w:before="4"/>
        <w:rPr>
          <w:sz w:val="25"/>
        </w:rPr>
      </w:pPr>
    </w:p>
    <w:p w14:paraId="529664BB" w14:textId="394DC7D7" w:rsidR="00300F49" w:rsidRPr="00A856F9" w:rsidRDefault="00300F49" w:rsidP="00A856F9">
      <w:pPr>
        <w:pStyle w:val="ListParagraph"/>
        <w:numPr>
          <w:ilvl w:val="0"/>
          <w:numId w:val="6"/>
        </w:numPr>
        <w:spacing w:line="249" w:lineRule="auto"/>
        <w:ind w:left="0" w:right="117" w:firstLine="540"/>
        <w:rPr>
          <w:sz w:val="24"/>
        </w:rPr>
      </w:pPr>
      <w:r w:rsidRPr="00A856F9">
        <w:rPr>
          <w:sz w:val="24"/>
        </w:rPr>
        <w:t>If the proceeds of the sale of salvage or from the proceeds of any insurance policy in which</w:t>
      </w:r>
      <w:r w:rsidRPr="00A856F9">
        <w:rPr>
          <w:spacing w:val="-27"/>
          <w:sz w:val="24"/>
        </w:rPr>
        <w:t xml:space="preserve"> </w:t>
      </w:r>
      <w:r w:rsidRPr="00A856F9">
        <w:rPr>
          <w:sz w:val="24"/>
        </w:rPr>
        <w:t>the city has created a lien pursuant to K.S.A. 40-3901 et seq., and amendments thereto, are insufficient to recover the above stated costs, or if there is no salvage, the balance shall be collected in the manner provided by K.S.A. 12-1,115, and amendments thereto, or shall be assessed as special assessments against the lot or parcel of land on which the structure was located and the City Clerk, at the time of certifying</w:t>
      </w:r>
      <w:r w:rsidRPr="00A856F9">
        <w:rPr>
          <w:spacing w:val="-6"/>
          <w:sz w:val="24"/>
        </w:rPr>
        <w:t xml:space="preserve"> </w:t>
      </w:r>
      <w:r w:rsidRPr="00A856F9">
        <w:rPr>
          <w:sz w:val="24"/>
        </w:rPr>
        <w:t>other</w:t>
      </w:r>
      <w:r w:rsidRPr="00A856F9">
        <w:rPr>
          <w:spacing w:val="-6"/>
          <w:sz w:val="24"/>
        </w:rPr>
        <w:t xml:space="preserve"> </w:t>
      </w:r>
      <w:r w:rsidRPr="00A856F9">
        <w:rPr>
          <w:sz w:val="24"/>
        </w:rPr>
        <w:t>city</w:t>
      </w:r>
      <w:r w:rsidRPr="00A856F9">
        <w:rPr>
          <w:spacing w:val="-7"/>
          <w:sz w:val="24"/>
        </w:rPr>
        <w:t xml:space="preserve"> </w:t>
      </w:r>
      <w:r w:rsidRPr="00A856F9">
        <w:rPr>
          <w:sz w:val="24"/>
        </w:rPr>
        <w:t>taxes,</w:t>
      </w:r>
      <w:r w:rsidRPr="00A856F9">
        <w:rPr>
          <w:spacing w:val="-7"/>
          <w:sz w:val="24"/>
        </w:rPr>
        <w:t xml:space="preserve"> </w:t>
      </w:r>
      <w:r w:rsidRPr="00A856F9">
        <w:rPr>
          <w:sz w:val="24"/>
        </w:rPr>
        <w:t>shall</w:t>
      </w:r>
      <w:r w:rsidRPr="00A856F9">
        <w:rPr>
          <w:spacing w:val="-4"/>
          <w:sz w:val="24"/>
        </w:rPr>
        <w:t xml:space="preserve"> </w:t>
      </w:r>
      <w:r w:rsidRPr="00A856F9">
        <w:rPr>
          <w:sz w:val="24"/>
        </w:rPr>
        <w:t>certify</w:t>
      </w:r>
      <w:r w:rsidRPr="00A856F9">
        <w:rPr>
          <w:spacing w:val="-4"/>
          <w:sz w:val="24"/>
        </w:rPr>
        <w:t xml:space="preserve"> </w:t>
      </w:r>
      <w:r w:rsidRPr="00A856F9">
        <w:rPr>
          <w:sz w:val="24"/>
        </w:rPr>
        <w:t>the</w:t>
      </w:r>
      <w:r w:rsidRPr="00A856F9">
        <w:rPr>
          <w:spacing w:val="-6"/>
          <w:sz w:val="24"/>
        </w:rPr>
        <w:t xml:space="preserve"> </w:t>
      </w:r>
      <w:r w:rsidRPr="00A856F9">
        <w:rPr>
          <w:sz w:val="24"/>
        </w:rPr>
        <w:t>unpaid</w:t>
      </w:r>
      <w:r w:rsidRPr="00A856F9">
        <w:rPr>
          <w:spacing w:val="-3"/>
          <w:sz w:val="24"/>
        </w:rPr>
        <w:t xml:space="preserve"> </w:t>
      </w:r>
      <w:r w:rsidRPr="00A856F9">
        <w:rPr>
          <w:sz w:val="24"/>
        </w:rPr>
        <w:t>portion</w:t>
      </w:r>
      <w:r w:rsidRPr="00A856F9">
        <w:rPr>
          <w:spacing w:val="-2"/>
          <w:sz w:val="24"/>
        </w:rPr>
        <w:t xml:space="preserve"> </w:t>
      </w:r>
      <w:r w:rsidRPr="00A856F9">
        <w:rPr>
          <w:sz w:val="24"/>
        </w:rPr>
        <w:t>of</w:t>
      </w:r>
      <w:r w:rsidRPr="00A856F9">
        <w:rPr>
          <w:spacing w:val="-7"/>
          <w:sz w:val="24"/>
        </w:rPr>
        <w:t xml:space="preserve"> </w:t>
      </w:r>
      <w:r w:rsidRPr="00A856F9">
        <w:rPr>
          <w:sz w:val="24"/>
        </w:rPr>
        <w:t>the</w:t>
      </w:r>
      <w:r w:rsidRPr="00A856F9">
        <w:rPr>
          <w:spacing w:val="-5"/>
          <w:sz w:val="24"/>
        </w:rPr>
        <w:t xml:space="preserve"> </w:t>
      </w:r>
      <w:r w:rsidRPr="00A856F9">
        <w:rPr>
          <w:sz w:val="24"/>
        </w:rPr>
        <w:t>costs</w:t>
      </w:r>
      <w:r w:rsidRPr="00A856F9">
        <w:rPr>
          <w:spacing w:val="-4"/>
          <w:sz w:val="24"/>
        </w:rPr>
        <w:t xml:space="preserve"> </w:t>
      </w:r>
      <w:r w:rsidRPr="00A856F9">
        <w:rPr>
          <w:sz w:val="24"/>
        </w:rPr>
        <w:t>to</w:t>
      </w:r>
      <w:r w:rsidRPr="00A856F9">
        <w:rPr>
          <w:spacing w:val="-5"/>
          <w:sz w:val="24"/>
        </w:rPr>
        <w:t xml:space="preserve"> </w:t>
      </w:r>
      <w:r w:rsidRPr="00A856F9">
        <w:rPr>
          <w:sz w:val="24"/>
        </w:rPr>
        <w:t>the</w:t>
      </w:r>
      <w:r w:rsidRPr="00A856F9">
        <w:rPr>
          <w:spacing w:val="-6"/>
          <w:sz w:val="24"/>
        </w:rPr>
        <w:t xml:space="preserve"> </w:t>
      </w:r>
      <w:r w:rsidRPr="00A856F9">
        <w:rPr>
          <w:sz w:val="24"/>
        </w:rPr>
        <w:t>County</w:t>
      </w:r>
      <w:r w:rsidRPr="00A856F9">
        <w:rPr>
          <w:spacing w:val="-3"/>
          <w:sz w:val="24"/>
        </w:rPr>
        <w:t xml:space="preserve"> </w:t>
      </w:r>
      <w:r w:rsidRPr="00A856F9">
        <w:rPr>
          <w:sz w:val="24"/>
        </w:rPr>
        <w:t>Clerk</w:t>
      </w:r>
      <w:r w:rsidRPr="00A856F9">
        <w:rPr>
          <w:spacing w:val="-4"/>
          <w:sz w:val="24"/>
        </w:rPr>
        <w:t xml:space="preserve"> </w:t>
      </w:r>
      <w:r w:rsidRPr="00A856F9">
        <w:rPr>
          <w:sz w:val="24"/>
        </w:rPr>
        <w:t>and</w:t>
      </w:r>
      <w:r w:rsidRPr="00A856F9">
        <w:rPr>
          <w:spacing w:val="-8"/>
          <w:sz w:val="24"/>
        </w:rPr>
        <w:t xml:space="preserve"> </w:t>
      </w:r>
      <w:r w:rsidRPr="00A856F9">
        <w:rPr>
          <w:sz w:val="24"/>
        </w:rPr>
        <w:t>who</w:t>
      </w:r>
      <w:r w:rsidRPr="00A856F9">
        <w:rPr>
          <w:spacing w:val="-7"/>
          <w:sz w:val="24"/>
        </w:rPr>
        <w:t xml:space="preserve"> </w:t>
      </w:r>
      <w:r w:rsidRPr="00A856F9">
        <w:rPr>
          <w:sz w:val="24"/>
        </w:rPr>
        <w:t>shall extend the same on the tax rolls of the county against such lot or parcel of land and it shall be collected by the County Treasurer and paid to the city as other city taxes are collected and paid. The city may pursue collection both by levying a special assessment and in the manner provided by K.S.A. 12-1,115, and</w:t>
      </w:r>
      <w:r w:rsidRPr="00A856F9">
        <w:rPr>
          <w:spacing w:val="10"/>
          <w:sz w:val="24"/>
        </w:rPr>
        <w:t xml:space="preserve"> </w:t>
      </w:r>
      <w:r w:rsidRPr="00A856F9">
        <w:rPr>
          <w:sz w:val="24"/>
        </w:rPr>
        <w:t>amendments</w:t>
      </w:r>
      <w:r w:rsidRPr="00A856F9">
        <w:rPr>
          <w:spacing w:val="10"/>
          <w:sz w:val="24"/>
        </w:rPr>
        <w:t xml:space="preserve"> </w:t>
      </w:r>
      <w:r w:rsidRPr="00A856F9">
        <w:rPr>
          <w:sz w:val="24"/>
        </w:rPr>
        <w:t>thereto,</w:t>
      </w:r>
      <w:r w:rsidRPr="00A856F9">
        <w:rPr>
          <w:spacing w:val="12"/>
          <w:sz w:val="24"/>
        </w:rPr>
        <w:t xml:space="preserve"> </w:t>
      </w:r>
      <w:r w:rsidRPr="00A856F9">
        <w:rPr>
          <w:sz w:val="24"/>
        </w:rPr>
        <w:t>but</w:t>
      </w:r>
      <w:r w:rsidRPr="00A856F9">
        <w:rPr>
          <w:spacing w:val="11"/>
          <w:sz w:val="24"/>
        </w:rPr>
        <w:t xml:space="preserve"> </w:t>
      </w:r>
      <w:r w:rsidRPr="00A856F9">
        <w:rPr>
          <w:sz w:val="24"/>
        </w:rPr>
        <w:t>only</w:t>
      </w:r>
      <w:r w:rsidRPr="00A856F9">
        <w:rPr>
          <w:spacing w:val="13"/>
          <w:sz w:val="24"/>
        </w:rPr>
        <w:t xml:space="preserve"> </w:t>
      </w:r>
      <w:r w:rsidRPr="00A856F9">
        <w:rPr>
          <w:sz w:val="24"/>
        </w:rPr>
        <w:t>until</w:t>
      </w:r>
      <w:r w:rsidRPr="00A856F9">
        <w:rPr>
          <w:spacing w:val="14"/>
          <w:sz w:val="24"/>
        </w:rPr>
        <w:t xml:space="preserve"> </w:t>
      </w:r>
      <w:r w:rsidRPr="00A856F9">
        <w:rPr>
          <w:sz w:val="24"/>
        </w:rPr>
        <w:t>the</w:t>
      </w:r>
      <w:r w:rsidRPr="00A856F9">
        <w:rPr>
          <w:spacing w:val="11"/>
          <w:sz w:val="24"/>
        </w:rPr>
        <w:t xml:space="preserve"> </w:t>
      </w:r>
      <w:r w:rsidRPr="00A856F9">
        <w:rPr>
          <w:sz w:val="24"/>
        </w:rPr>
        <w:t>full</w:t>
      </w:r>
      <w:r w:rsidRPr="00A856F9">
        <w:rPr>
          <w:spacing w:val="12"/>
          <w:sz w:val="24"/>
        </w:rPr>
        <w:t xml:space="preserve"> </w:t>
      </w:r>
      <w:r w:rsidRPr="00A856F9">
        <w:rPr>
          <w:sz w:val="24"/>
        </w:rPr>
        <w:t>cost</w:t>
      </w:r>
      <w:r w:rsidRPr="00A856F9">
        <w:rPr>
          <w:spacing w:val="11"/>
          <w:sz w:val="24"/>
        </w:rPr>
        <w:t xml:space="preserve"> </w:t>
      </w:r>
      <w:r w:rsidRPr="00A856F9">
        <w:rPr>
          <w:sz w:val="24"/>
        </w:rPr>
        <w:t>and</w:t>
      </w:r>
      <w:r w:rsidRPr="00A856F9">
        <w:rPr>
          <w:spacing w:val="11"/>
          <w:sz w:val="24"/>
        </w:rPr>
        <w:t xml:space="preserve"> </w:t>
      </w:r>
      <w:r w:rsidRPr="00A856F9">
        <w:rPr>
          <w:sz w:val="24"/>
        </w:rPr>
        <w:t>applicable</w:t>
      </w:r>
      <w:r w:rsidRPr="00A856F9">
        <w:rPr>
          <w:spacing w:val="13"/>
          <w:sz w:val="24"/>
        </w:rPr>
        <w:t xml:space="preserve"> </w:t>
      </w:r>
      <w:r w:rsidRPr="00A856F9">
        <w:rPr>
          <w:sz w:val="24"/>
        </w:rPr>
        <w:t>interest</w:t>
      </w:r>
      <w:r w:rsidRPr="00A856F9">
        <w:rPr>
          <w:spacing w:val="13"/>
          <w:sz w:val="24"/>
        </w:rPr>
        <w:t xml:space="preserve"> </w:t>
      </w:r>
      <w:r w:rsidRPr="00A856F9">
        <w:rPr>
          <w:sz w:val="24"/>
        </w:rPr>
        <w:t>has</w:t>
      </w:r>
      <w:r w:rsidRPr="00A856F9">
        <w:rPr>
          <w:spacing w:val="10"/>
          <w:sz w:val="24"/>
        </w:rPr>
        <w:t xml:space="preserve"> </w:t>
      </w:r>
      <w:r w:rsidRPr="00A856F9">
        <w:rPr>
          <w:sz w:val="24"/>
        </w:rPr>
        <w:t>been</w:t>
      </w:r>
      <w:r w:rsidRPr="00A856F9">
        <w:rPr>
          <w:spacing w:val="10"/>
          <w:sz w:val="24"/>
        </w:rPr>
        <w:t xml:space="preserve"> </w:t>
      </w:r>
      <w:r w:rsidRPr="00A856F9">
        <w:rPr>
          <w:sz w:val="24"/>
        </w:rPr>
        <w:t>paid</w:t>
      </w:r>
      <w:r w:rsidRPr="00A856F9">
        <w:rPr>
          <w:spacing w:val="12"/>
          <w:sz w:val="24"/>
        </w:rPr>
        <w:t xml:space="preserve"> </w:t>
      </w:r>
      <w:r w:rsidRPr="00A856F9">
        <w:rPr>
          <w:sz w:val="24"/>
        </w:rPr>
        <w:t>in</w:t>
      </w:r>
      <w:r w:rsidRPr="00A856F9">
        <w:rPr>
          <w:spacing w:val="12"/>
          <w:sz w:val="24"/>
        </w:rPr>
        <w:t xml:space="preserve"> </w:t>
      </w:r>
      <w:r w:rsidRPr="00A856F9">
        <w:rPr>
          <w:sz w:val="24"/>
        </w:rPr>
        <w:t>full.</w:t>
      </w:r>
    </w:p>
    <w:p w14:paraId="05232278" w14:textId="77777777" w:rsidR="00300F49" w:rsidRDefault="00300F49" w:rsidP="00300F49">
      <w:pPr>
        <w:pStyle w:val="ListParagraph"/>
        <w:tabs>
          <w:tab w:val="left" w:pos="90"/>
        </w:tabs>
        <w:spacing w:before="59" w:line="249" w:lineRule="auto"/>
        <w:ind w:left="90" w:right="117" w:firstLine="0"/>
        <w:rPr>
          <w:sz w:val="24"/>
        </w:rPr>
      </w:pPr>
    </w:p>
    <w:p w14:paraId="545E418D" w14:textId="77777777" w:rsidR="00565390" w:rsidRDefault="00565390" w:rsidP="00565390">
      <w:pPr>
        <w:pStyle w:val="ListParagraph"/>
        <w:numPr>
          <w:ilvl w:val="0"/>
          <w:numId w:val="6"/>
        </w:numPr>
        <w:tabs>
          <w:tab w:val="left" w:pos="540"/>
        </w:tabs>
        <w:spacing w:line="249" w:lineRule="auto"/>
        <w:ind w:left="0" w:right="117" w:firstLine="540"/>
        <w:jc w:val="left"/>
        <w:rPr>
          <w:sz w:val="24"/>
        </w:rPr>
      </w:pPr>
      <w:r>
        <w:rPr>
          <w:sz w:val="24"/>
        </w:rPr>
        <w:t>If there is no salvage material, or if the monies received from the sale of salvage or from the proceeds of any insurance policy in which the city has created a lien pursuant to K.S.A. 40-3901 et</w:t>
      </w:r>
      <w:r>
        <w:rPr>
          <w:spacing w:val="-38"/>
          <w:sz w:val="24"/>
        </w:rPr>
        <w:t xml:space="preserve"> </w:t>
      </w:r>
      <w:r>
        <w:rPr>
          <w:sz w:val="24"/>
        </w:rPr>
        <w:t>seq., and amendments thereto, are insufficient to pay the costs of the work and the costs of providing notice, such costs or any portion thereof in excess of that received from the sale of salvage or any insurance proceeds</w:t>
      </w:r>
      <w:r>
        <w:rPr>
          <w:spacing w:val="-5"/>
          <w:sz w:val="24"/>
        </w:rPr>
        <w:t xml:space="preserve"> </w:t>
      </w:r>
      <w:r>
        <w:rPr>
          <w:sz w:val="24"/>
        </w:rPr>
        <w:t>may</w:t>
      </w:r>
      <w:r>
        <w:rPr>
          <w:spacing w:val="-7"/>
          <w:sz w:val="24"/>
        </w:rPr>
        <w:t xml:space="preserve"> </w:t>
      </w:r>
      <w:r>
        <w:rPr>
          <w:sz w:val="24"/>
        </w:rPr>
        <w:t>be</w:t>
      </w:r>
      <w:r>
        <w:rPr>
          <w:spacing w:val="-5"/>
          <w:sz w:val="24"/>
        </w:rPr>
        <w:t xml:space="preserve"> </w:t>
      </w:r>
      <w:r>
        <w:rPr>
          <w:sz w:val="24"/>
        </w:rPr>
        <w:t>financed,</w:t>
      </w:r>
      <w:r>
        <w:rPr>
          <w:spacing w:val="-8"/>
          <w:sz w:val="24"/>
        </w:rPr>
        <w:t xml:space="preserve"> </w:t>
      </w:r>
      <w:r>
        <w:rPr>
          <w:sz w:val="24"/>
        </w:rPr>
        <w:t>until</w:t>
      </w:r>
      <w:r>
        <w:rPr>
          <w:spacing w:val="-4"/>
          <w:sz w:val="24"/>
        </w:rPr>
        <w:t xml:space="preserve"> </w:t>
      </w:r>
      <w:r>
        <w:rPr>
          <w:sz w:val="24"/>
        </w:rPr>
        <w:t>the</w:t>
      </w:r>
      <w:r>
        <w:rPr>
          <w:spacing w:val="-7"/>
          <w:sz w:val="24"/>
        </w:rPr>
        <w:t xml:space="preserve"> </w:t>
      </w:r>
      <w:r>
        <w:rPr>
          <w:sz w:val="24"/>
        </w:rPr>
        <w:t>costs</w:t>
      </w:r>
      <w:r>
        <w:rPr>
          <w:spacing w:val="-6"/>
          <w:sz w:val="24"/>
        </w:rPr>
        <w:t xml:space="preserve"> </w:t>
      </w:r>
      <w:r>
        <w:rPr>
          <w:sz w:val="24"/>
        </w:rPr>
        <w:t>are</w:t>
      </w:r>
      <w:r>
        <w:rPr>
          <w:spacing w:val="-9"/>
          <w:sz w:val="24"/>
        </w:rPr>
        <w:t xml:space="preserve"> </w:t>
      </w:r>
      <w:r>
        <w:rPr>
          <w:sz w:val="24"/>
        </w:rPr>
        <w:t>paid,</w:t>
      </w:r>
      <w:r>
        <w:rPr>
          <w:spacing w:val="-6"/>
          <w:sz w:val="24"/>
        </w:rPr>
        <w:t xml:space="preserve"> </w:t>
      </w:r>
      <w:r>
        <w:rPr>
          <w:sz w:val="24"/>
        </w:rPr>
        <w:t>out</w:t>
      </w:r>
      <w:r>
        <w:rPr>
          <w:spacing w:val="-6"/>
          <w:sz w:val="24"/>
        </w:rPr>
        <w:t xml:space="preserve"> </w:t>
      </w:r>
      <w:r>
        <w:rPr>
          <w:sz w:val="24"/>
        </w:rPr>
        <w:t>of</w:t>
      </w:r>
      <w:r>
        <w:rPr>
          <w:spacing w:val="-8"/>
          <w:sz w:val="24"/>
        </w:rPr>
        <w:t xml:space="preserve"> </w:t>
      </w:r>
      <w:r>
        <w:rPr>
          <w:sz w:val="24"/>
        </w:rPr>
        <w:t>the</w:t>
      </w:r>
      <w:r>
        <w:rPr>
          <w:spacing w:val="-4"/>
          <w:sz w:val="24"/>
        </w:rPr>
        <w:t xml:space="preserve"> </w:t>
      </w:r>
      <w:r>
        <w:rPr>
          <w:sz w:val="24"/>
        </w:rPr>
        <w:t>General</w:t>
      </w:r>
      <w:r>
        <w:rPr>
          <w:spacing w:val="-5"/>
          <w:sz w:val="24"/>
        </w:rPr>
        <w:t xml:space="preserve"> </w:t>
      </w:r>
      <w:r>
        <w:rPr>
          <w:sz w:val="24"/>
        </w:rPr>
        <w:t>Fund</w:t>
      </w:r>
      <w:r>
        <w:rPr>
          <w:spacing w:val="-4"/>
          <w:sz w:val="24"/>
        </w:rPr>
        <w:t xml:space="preserve"> </w:t>
      </w:r>
      <w:r>
        <w:rPr>
          <w:sz w:val="24"/>
        </w:rPr>
        <w:t>or</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issuance</w:t>
      </w:r>
      <w:r>
        <w:rPr>
          <w:spacing w:val="-4"/>
          <w:sz w:val="24"/>
        </w:rPr>
        <w:t xml:space="preserve"> </w:t>
      </w:r>
      <w:r>
        <w:rPr>
          <w:sz w:val="24"/>
        </w:rPr>
        <w:t>of</w:t>
      </w:r>
      <w:r>
        <w:rPr>
          <w:spacing w:val="-6"/>
          <w:sz w:val="24"/>
        </w:rPr>
        <w:t xml:space="preserve"> </w:t>
      </w:r>
      <w:r>
        <w:rPr>
          <w:sz w:val="24"/>
        </w:rPr>
        <w:t>no-fund warrants.</w:t>
      </w:r>
    </w:p>
    <w:p w14:paraId="3F05AF24" w14:textId="77777777" w:rsidR="00565390" w:rsidRDefault="00565390" w:rsidP="00565390">
      <w:pPr>
        <w:pStyle w:val="BodyText"/>
        <w:spacing w:before="6"/>
        <w:ind w:left="117"/>
      </w:pPr>
      <w:r>
        <w:rPr>
          <w:w w:val="105"/>
        </w:rPr>
        <w:t>(K.S.A. 12-1755)</w:t>
      </w:r>
    </w:p>
    <w:p w14:paraId="3E7B95B2" w14:textId="77777777" w:rsidR="00300F49" w:rsidRDefault="00300F49" w:rsidP="00300F49">
      <w:pPr>
        <w:pStyle w:val="BodyText"/>
        <w:spacing w:before="3"/>
        <w:rPr>
          <w:sz w:val="25"/>
        </w:rPr>
      </w:pPr>
    </w:p>
    <w:p w14:paraId="0739617C" w14:textId="77777777" w:rsidR="00565390" w:rsidRDefault="00565390" w:rsidP="00565390">
      <w:pPr>
        <w:pStyle w:val="Heading1"/>
      </w:pPr>
      <w:r>
        <w:t>§ 4-612 IMMEDIATE HAZARD.</w:t>
      </w:r>
    </w:p>
    <w:p w14:paraId="3F5D927C" w14:textId="77777777" w:rsidR="00565390" w:rsidRDefault="00565390" w:rsidP="00565390">
      <w:pPr>
        <w:pStyle w:val="BodyText"/>
        <w:spacing w:before="1"/>
        <w:rPr>
          <w:b/>
          <w:sz w:val="26"/>
        </w:rPr>
      </w:pPr>
    </w:p>
    <w:p w14:paraId="03C980FB" w14:textId="77777777" w:rsidR="00565390" w:rsidRDefault="00565390" w:rsidP="00565390">
      <w:pPr>
        <w:pStyle w:val="BodyText"/>
        <w:spacing w:line="249" w:lineRule="auto"/>
        <w:ind w:left="117" w:right="119" w:firstLine="432"/>
        <w:jc w:val="both"/>
      </w:pPr>
      <w:r>
        <w:t xml:space="preserve">When, in the opinion of the governing body, any structure is in such condition as to constitute </w:t>
      </w:r>
      <w:r>
        <w:rPr>
          <w:spacing w:val="-6"/>
        </w:rPr>
        <w:t xml:space="preserve">an </w:t>
      </w:r>
      <w:r>
        <w:t xml:space="preserve">immediate hazard requiring immediate action to protect the public, the governing body may direct </w:t>
      </w:r>
      <w:r>
        <w:rPr>
          <w:spacing w:val="-4"/>
        </w:rPr>
        <w:t xml:space="preserve">the </w:t>
      </w:r>
      <w:r>
        <w:t>enforcing officer to erect barricades or cause the property to be vacated, taken down, repaired, shored or otherwise made safe without delay. Such action may be taken without prior notice to or hearing of the</w:t>
      </w:r>
      <w:r>
        <w:rPr>
          <w:spacing w:val="-10"/>
        </w:rPr>
        <w:t xml:space="preserve"> </w:t>
      </w:r>
      <w:r>
        <w:t>owners,</w:t>
      </w:r>
      <w:r>
        <w:rPr>
          <w:spacing w:val="-8"/>
        </w:rPr>
        <w:t xml:space="preserve"> </w:t>
      </w:r>
      <w:r>
        <w:t>agents,</w:t>
      </w:r>
      <w:r>
        <w:rPr>
          <w:spacing w:val="-8"/>
        </w:rPr>
        <w:t xml:space="preserve"> </w:t>
      </w:r>
      <w:r>
        <w:t>lienholders</w:t>
      </w:r>
      <w:r>
        <w:rPr>
          <w:spacing w:val="-6"/>
        </w:rPr>
        <w:t xml:space="preserve"> </w:t>
      </w:r>
      <w:r>
        <w:t>and</w:t>
      </w:r>
      <w:r>
        <w:rPr>
          <w:spacing w:val="-10"/>
        </w:rPr>
        <w:t xml:space="preserve"> </w:t>
      </w:r>
      <w:r>
        <w:t>occupants.</w:t>
      </w:r>
      <w:r>
        <w:rPr>
          <w:spacing w:val="-8"/>
        </w:rPr>
        <w:t xml:space="preserve"> </w:t>
      </w:r>
      <w:r>
        <w:t>The</w:t>
      </w:r>
      <w:r>
        <w:rPr>
          <w:spacing w:val="-9"/>
        </w:rPr>
        <w:t xml:space="preserve"> </w:t>
      </w:r>
      <w:r>
        <w:t>cost</w:t>
      </w:r>
      <w:r>
        <w:rPr>
          <w:spacing w:val="-8"/>
        </w:rPr>
        <w:t xml:space="preserve"> </w:t>
      </w:r>
      <w:r>
        <w:t>of</w:t>
      </w:r>
      <w:r>
        <w:rPr>
          <w:spacing w:val="-10"/>
        </w:rPr>
        <w:t xml:space="preserve"> </w:t>
      </w:r>
      <w:r>
        <w:t>any</w:t>
      </w:r>
      <w:r>
        <w:rPr>
          <w:spacing w:val="-9"/>
        </w:rPr>
        <w:t xml:space="preserve"> </w:t>
      </w:r>
      <w:r>
        <w:t>action</w:t>
      </w:r>
      <w:r>
        <w:rPr>
          <w:spacing w:val="-7"/>
        </w:rPr>
        <w:t xml:space="preserve"> </w:t>
      </w:r>
      <w:r>
        <w:t>under</w:t>
      </w:r>
      <w:r>
        <w:rPr>
          <w:spacing w:val="-8"/>
        </w:rPr>
        <w:t xml:space="preserve"> </w:t>
      </w:r>
      <w:r>
        <w:t>this</w:t>
      </w:r>
      <w:r>
        <w:rPr>
          <w:spacing w:val="-5"/>
        </w:rPr>
        <w:t xml:space="preserve"> </w:t>
      </w:r>
      <w:r>
        <w:t>section</w:t>
      </w:r>
      <w:r>
        <w:rPr>
          <w:spacing w:val="-4"/>
        </w:rPr>
        <w:t xml:space="preserve"> </w:t>
      </w:r>
      <w:r>
        <w:t>shall</w:t>
      </w:r>
      <w:r>
        <w:rPr>
          <w:spacing w:val="-6"/>
        </w:rPr>
        <w:t xml:space="preserve"> </w:t>
      </w:r>
      <w:r>
        <w:t>be</w:t>
      </w:r>
      <w:r>
        <w:rPr>
          <w:spacing w:val="-7"/>
        </w:rPr>
        <w:t xml:space="preserve"> </w:t>
      </w:r>
      <w:r>
        <w:t>assessed against the property as provided in §</w:t>
      </w:r>
      <w:r>
        <w:rPr>
          <w:spacing w:val="18"/>
        </w:rPr>
        <w:t xml:space="preserve"> </w:t>
      </w:r>
      <w:r>
        <w:t>4-611.</w:t>
      </w:r>
    </w:p>
    <w:p w14:paraId="6465E02B" w14:textId="77777777" w:rsidR="00565390" w:rsidRDefault="00565390" w:rsidP="00565390">
      <w:pPr>
        <w:pStyle w:val="BodyText"/>
        <w:spacing w:before="6"/>
        <w:ind w:left="117"/>
      </w:pPr>
      <w:r>
        <w:rPr>
          <w:w w:val="105"/>
        </w:rPr>
        <w:t>(K.S.A. 12-1756)</w:t>
      </w:r>
    </w:p>
    <w:p w14:paraId="3355BA4C" w14:textId="77777777" w:rsidR="00565390" w:rsidRDefault="00565390" w:rsidP="00565390">
      <w:pPr>
        <w:pStyle w:val="BodyText"/>
        <w:spacing w:before="1"/>
        <w:rPr>
          <w:sz w:val="26"/>
        </w:rPr>
      </w:pPr>
    </w:p>
    <w:p w14:paraId="7AD8C5EE" w14:textId="77777777" w:rsidR="00565390" w:rsidRDefault="00565390" w:rsidP="00565390">
      <w:pPr>
        <w:pStyle w:val="Heading1"/>
      </w:pPr>
      <w:r>
        <w:t>§ 4-613 APPEALS FROM ORDER.</w:t>
      </w:r>
    </w:p>
    <w:p w14:paraId="692E30DF" w14:textId="77777777" w:rsidR="00565390" w:rsidRDefault="00565390" w:rsidP="00565390">
      <w:pPr>
        <w:pStyle w:val="BodyText"/>
        <w:spacing w:before="1"/>
        <w:rPr>
          <w:b/>
          <w:sz w:val="26"/>
        </w:rPr>
      </w:pPr>
    </w:p>
    <w:p w14:paraId="2C15CD21" w14:textId="77777777" w:rsidR="00565390" w:rsidRDefault="00565390" w:rsidP="00565390">
      <w:pPr>
        <w:pStyle w:val="BodyText"/>
        <w:spacing w:line="249" w:lineRule="auto"/>
        <w:ind w:left="117" w:right="119" w:firstLine="432"/>
        <w:jc w:val="both"/>
      </w:pPr>
      <w:r>
        <w:t>Any</w:t>
      </w:r>
      <w:r>
        <w:rPr>
          <w:spacing w:val="-9"/>
        </w:rPr>
        <w:t xml:space="preserve"> </w:t>
      </w:r>
      <w:r>
        <w:t>person</w:t>
      </w:r>
      <w:r>
        <w:rPr>
          <w:spacing w:val="-6"/>
        </w:rPr>
        <w:t xml:space="preserve"> </w:t>
      </w:r>
      <w:r>
        <w:t>affected</w:t>
      </w:r>
      <w:r>
        <w:rPr>
          <w:spacing w:val="-10"/>
        </w:rPr>
        <w:t xml:space="preserve"> </w:t>
      </w:r>
      <w:r>
        <w:t>by</w:t>
      </w:r>
      <w:r>
        <w:rPr>
          <w:spacing w:val="-7"/>
        </w:rPr>
        <w:t xml:space="preserve"> </w:t>
      </w:r>
      <w:r>
        <w:t>an</w:t>
      </w:r>
      <w:r>
        <w:rPr>
          <w:spacing w:val="-8"/>
        </w:rPr>
        <w:t xml:space="preserve"> </w:t>
      </w:r>
      <w:r>
        <w:t>order</w:t>
      </w:r>
      <w:r>
        <w:rPr>
          <w:spacing w:val="-8"/>
        </w:rPr>
        <w:t xml:space="preserve"> </w:t>
      </w:r>
      <w:r>
        <w:t>issued</w:t>
      </w:r>
      <w:r>
        <w:rPr>
          <w:spacing w:val="-9"/>
        </w:rPr>
        <w:t xml:space="preserve"> </w:t>
      </w:r>
      <w:r>
        <w:t>by</w:t>
      </w:r>
      <w:r>
        <w:rPr>
          <w:spacing w:val="-10"/>
        </w:rPr>
        <w:t xml:space="preserve"> </w:t>
      </w:r>
      <w:r>
        <w:t>the</w:t>
      </w:r>
      <w:r>
        <w:rPr>
          <w:spacing w:val="-10"/>
        </w:rPr>
        <w:t xml:space="preserve"> </w:t>
      </w:r>
      <w:r>
        <w:t>governing</w:t>
      </w:r>
      <w:r>
        <w:rPr>
          <w:spacing w:val="-7"/>
        </w:rPr>
        <w:t xml:space="preserve"> </w:t>
      </w:r>
      <w:r>
        <w:t>body</w:t>
      </w:r>
      <w:r>
        <w:rPr>
          <w:spacing w:val="-9"/>
        </w:rPr>
        <w:t xml:space="preserve"> </w:t>
      </w:r>
      <w:r>
        <w:t>under</w:t>
      </w:r>
      <w:r>
        <w:rPr>
          <w:spacing w:val="-8"/>
        </w:rPr>
        <w:t xml:space="preserve"> </w:t>
      </w:r>
      <w:r>
        <w:t>this</w:t>
      </w:r>
      <w:r>
        <w:rPr>
          <w:spacing w:val="-7"/>
        </w:rPr>
        <w:t xml:space="preserve"> </w:t>
      </w:r>
      <w:r>
        <w:t>article</w:t>
      </w:r>
      <w:r>
        <w:rPr>
          <w:spacing w:val="-9"/>
        </w:rPr>
        <w:t xml:space="preserve"> </w:t>
      </w:r>
      <w:r>
        <w:t>may,</w:t>
      </w:r>
      <w:r>
        <w:rPr>
          <w:spacing w:val="-12"/>
        </w:rPr>
        <w:t xml:space="preserve"> </w:t>
      </w:r>
      <w:r>
        <w:t>within</w:t>
      </w:r>
      <w:r>
        <w:rPr>
          <w:spacing w:val="-6"/>
        </w:rPr>
        <w:t xml:space="preserve"> </w:t>
      </w:r>
      <w:r>
        <w:t>30</w:t>
      </w:r>
      <w:r>
        <w:rPr>
          <w:spacing w:val="-10"/>
        </w:rPr>
        <w:t xml:space="preserve"> </w:t>
      </w:r>
      <w:r>
        <w:t>days following service of the order, petition the District Court of the county in which the structure is located for an injunction restraining the enforcing officer from carrying out the provisions of the order pending final disposition of the</w:t>
      </w:r>
      <w:r>
        <w:rPr>
          <w:spacing w:val="47"/>
        </w:rPr>
        <w:t xml:space="preserve"> </w:t>
      </w:r>
      <w:r>
        <w:t>case.</w:t>
      </w:r>
    </w:p>
    <w:p w14:paraId="60B5A968" w14:textId="77777777" w:rsidR="00300F49" w:rsidRDefault="00300F49" w:rsidP="00300F49">
      <w:pPr>
        <w:pStyle w:val="ListParagraph"/>
        <w:tabs>
          <w:tab w:val="left" w:pos="90"/>
        </w:tabs>
        <w:spacing w:before="59" w:line="249" w:lineRule="auto"/>
        <w:ind w:left="90" w:right="117" w:firstLine="0"/>
        <w:rPr>
          <w:sz w:val="24"/>
        </w:rPr>
      </w:pPr>
    </w:p>
    <w:p w14:paraId="3B28829D" w14:textId="77777777" w:rsidR="00565390" w:rsidRDefault="00565390" w:rsidP="00300F49">
      <w:pPr>
        <w:pStyle w:val="ListParagraph"/>
        <w:tabs>
          <w:tab w:val="left" w:pos="90"/>
        </w:tabs>
        <w:spacing w:before="59" w:line="249" w:lineRule="auto"/>
        <w:ind w:left="90" w:right="117" w:firstLine="0"/>
        <w:rPr>
          <w:sz w:val="24"/>
        </w:rPr>
      </w:pPr>
    </w:p>
    <w:p w14:paraId="35A13E3B" w14:textId="77777777" w:rsidR="00565390" w:rsidRDefault="00565390" w:rsidP="00300F49">
      <w:pPr>
        <w:pStyle w:val="ListParagraph"/>
        <w:tabs>
          <w:tab w:val="left" w:pos="90"/>
        </w:tabs>
        <w:spacing w:before="59" w:line="249" w:lineRule="auto"/>
        <w:ind w:left="90" w:right="117" w:firstLine="0"/>
        <w:rPr>
          <w:sz w:val="24"/>
        </w:rPr>
      </w:pPr>
    </w:p>
    <w:p w14:paraId="10680395" w14:textId="13A64806" w:rsidR="00565390" w:rsidRDefault="00565390" w:rsidP="00565390">
      <w:pPr>
        <w:pStyle w:val="ListParagraph"/>
        <w:tabs>
          <w:tab w:val="left" w:pos="90"/>
        </w:tabs>
        <w:spacing w:before="59" w:line="249" w:lineRule="auto"/>
        <w:ind w:left="90" w:right="117" w:firstLine="0"/>
        <w:jc w:val="right"/>
        <w:rPr>
          <w:sz w:val="24"/>
        </w:rPr>
      </w:pPr>
      <w:r>
        <w:rPr>
          <w:sz w:val="24"/>
        </w:rPr>
        <w:t>16</w:t>
      </w:r>
    </w:p>
    <w:p w14:paraId="60A217BE" w14:textId="6F9CD4B5" w:rsidR="00565390" w:rsidRDefault="00565390" w:rsidP="00565390">
      <w:pPr>
        <w:pStyle w:val="ListParagraph"/>
        <w:tabs>
          <w:tab w:val="left" w:pos="90"/>
        </w:tabs>
        <w:spacing w:before="59" w:line="249" w:lineRule="auto"/>
        <w:ind w:left="90" w:right="117" w:firstLine="0"/>
        <w:jc w:val="center"/>
        <w:rPr>
          <w:b/>
          <w:bCs/>
          <w:sz w:val="24"/>
        </w:rPr>
      </w:pPr>
      <w:r>
        <w:rPr>
          <w:b/>
          <w:bCs/>
          <w:sz w:val="24"/>
        </w:rPr>
        <w:lastRenderedPageBreak/>
        <w:t>Dangerous and Unfit Structures</w:t>
      </w:r>
    </w:p>
    <w:p w14:paraId="008D07CB" w14:textId="77777777" w:rsidR="00565390" w:rsidRPr="00565390" w:rsidRDefault="00565390" w:rsidP="00565390">
      <w:pPr>
        <w:pStyle w:val="ListParagraph"/>
        <w:tabs>
          <w:tab w:val="left" w:pos="90"/>
        </w:tabs>
        <w:spacing w:before="59" w:line="249" w:lineRule="auto"/>
        <w:ind w:left="90" w:right="117" w:firstLine="0"/>
        <w:jc w:val="left"/>
        <w:rPr>
          <w:b/>
          <w:bCs/>
          <w:sz w:val="24"/>
        </w:rPr>
      </w:pPr>
    </w:p>
    <w:p w14:paraId="48533B4E" w14:textId="77777777" w:rsidR="00300F49" w:rsidRPr="00300F49" w:rsidRDefault="00300F49" w:rsidP="00300F49">
      <w:pPr>
        <w:pStyle w:val="ListParagraph"/>
        <w:tabs>
          <w:tab w:val="left" w:pos="982"/>
        </w:tabs>
        <w:spacing w:before="59" w:line="249" w:lineRule="auto"/>
        <w:ind w:left="924" w:right="117" w:firstLine="0"/>
        <w:rPr>
          <w:sz w:val="24"/>
        </w:rPr>
      </w:pPr>
    </w:p>
    <w:p w14:paraId="3FBE51F9" w14:textId="77777777" w:rsidR="00565390" w:rsidRDefault="00565390" w:rsidP="00565390">
      <w:pPr>
        <w:pStyle w:val="Heading1"/>
        <w:spacing w:before="60"/>
      </w:pPr>
      <w:r>
        <w:t>§ 4-614 SCOPE OF ARTICLE.</w:t>
      </w:r>
    </w:p>
    <w:p w14:paraId="035B9461" w14:textId="77777777" w:rsidR="00565390" w:rsidRDefault="00565390" w:rsidP="00565390">
      <w:pPr>
        <w:pStyle w:val="BodyText"/>
        <w:spacing w:before="1"/>
        <w:rPr>
          <w:b/>
          <w:sz w:val="26"/>
        </w:rPr>
      </w:pPr>
    </w:p>
    <w:p w14:paraId="382E5854" w14:textId="77777777" w:rsidR="00565390" w:rsidRDefault="00565390" w:rsidP="00565390">
      <w:pPr>
        <w:pStyle w:val="BodyText"/>
        <w:spacing w:before="1" w:line="249" w:lineRule="auto"/>
        <w:ind w:left="117" w:right="116" w:firstLine="432"/>
        <w:jc w:val="both"/>
      </w:pPr>
      <w:r>
        <w:t>Nothing in this article shall be construed to abrogate or impair the powers of the courts or of any department of the city to enforce any provisions of its charter or its ordinances or regulations, nor to prevent or punish violations thereof; and the powers conferred by this article shall be in addition to and supplemental to the powers conferred by the Constitution, any other law or ordinance. Nothing in this article shall be construed to impair or limit in any way the power of the city to define and declare nuisances and to cause their removal or abatement by summary proceedings or otherwise or to exercise those powers granted specifically by K.S.A. 12-1750 to 12-1756</w:t>
      </w:r>
    </w:p>
    <w:p w14:paraId="32E378CC" w14:textId="77777777" w:rsidR="00565390" w:rsidRDefault="00565390" w:rsidP="00565390">
      <w:pPr>
        <w:pStyle w:val="BodyText"/>
        <w:spacing w:before="1" w:line="249" w:lineRule="auto"/>
        <w:ind w:left="117" w:right="116" w:firstLine="432"/>
        <w:jc w:val="both"/>
      </w:pPr>
    </w:p>
    <w:p w14:paraId="54026160" w14:textId="77777777" w:rsidR="00565390" w:rsidRDefault="00565390" w:rsidP="00565390">
      <w:pPr>
        <w:pStyle w:val="BodyText"/>
        <w:spacing w:before="1" w:line="249" w:lineRule="auto"/>
        <w:ind w:left="117" w:right="116" w:firstLine="432"/>
        <w:jc w:val="both"/>
      </w:pPr>
    </w:p>
    <w:p w14:paraId="7680180B" w14:textId="77777777" w:rsidR="00565390" w:rsidRDefault="00565390" w:rsidP="00565390">
      <w:pPr>
        <w:pStyle w:val="BodyText"/>
        <w:spacing w:before="1" w:line="249" w:lineRule="auto"/>
        <w:ind w:left="117" w:right="116" w:hanging="27"/>
        <w:jc w:val="both"/>
      </w:pPr>
    </w:p>
    <w:p w14:paraId="20F0D54B" w14:textId="77777777" w:rsidR="00565390" w:rsidRDefault="00565390" w:rsidP="00565390">
      <w:pPr>
        <w:pStyle w:val="BodyText"/>
        <w:spacing w:before="1" w:line="249" w:lineRule="auto"/>
        <w:ind w:left="117" w:right="116" w:hanging="27"/>
        <w:jc w:val="both"/>
      </w:pPr>
    </w:p>
    <w:p w14:paraId="17F23F70" w14:textId="77777777" w:rsidR="00565390" w:rsidRDefault="00565390" w:rsidP="00565390">
      <w:pPr>
        <w:pStyle w:val="BodyText"/>
        <w:spacing w:before="1" w:line="249" w:lineRule="auto"/>
        <w:ind w:left="117" w:right="116" w:hanging="27"/>
        <w:jc w:val="both"/>
      </w:pPr>
    </w:p>
    <w:p w14:paraId="7FD89288" w14:textId="77777777" w:rsidR="00565390" w:rsidRDefault="00565390" w:rsidP="00565390">
      <w:pPr>
        <w:pStyle w:val="BodyText"/>
        <w:spacing w:before="1" w:line="249" w:lineRule="auto"/>
        <w:ind w:left="117" w:right="116" w:hanging="27"/>
        <w:jc w:val="both"/>
      </w:pPr>
    </w:p>
    <w:p w14:paraId="1F1FDE98" w14:textId="77777777" w:rsidR="00565390" w:rsidRDefault="00565390" w:rsidP="00565390">
      <w:pPr>
        <w:pStyle w:val="BodyText"/>
        <w:spacing w:before="1" w:line="249" w:lineRule="auto"/>
        <w:ind w:left="117" w:right="116" w:hanging="27"/>
        <w:jc w:val="both"/>
      </w:pPr>
    </w:p>
    <w:p w14:paraId="5670A30C" w14:textId="77777777" w:rsidR="00565390" w:rsidRDefault="00565390" w:rsidP="00565390">
      <w:pPr>
        <w:pStyle w:val="BodyText"/>
        <w:spacing w:before="1" w:line="249" w:lineRule="auto"/>
        <w:ind w:left="117" w:right="116" w:hanging="27"/>
        <w:jc w:val="both"/>
      </w:pPr>
    </w:p>
    <w:p w14:paraId="41AC09DC" w14:textId="77777777" w:rsidR="00565390" w:rsidRDefault="00565390" w:rsidP="00565390">
      <w:pPr>
        <w:pStyle w:val="BodyText"/>
        <w:spacing w:before="1" w:line="249" w:lineRule="auto"/>
        <w:ind w:left="117" w:right="116" w:hanging="27"/>
        <w:jc w:val="both"/>
      </w:pPr>
    </w:p>
    <w:p w14:paraId="1311170E" w14:textId="77777777" w:rsidR="00565390" w:rsidRDefault="00565390" w:rsidP="00565390">
      <w:pPr>
        <w:pStyle w:val="BodyText"/>
        <w:spacing w:before="1" w:line="249" w:lineRule="auto"/>
        <w:ind w:left="117" w:right="116" w:hanging="27"/>
        <w:jc w:val="both"/>
      </w:pPr>
    </w:p>
    <w:p w14:paraId="63FC5E9B" w14:textId="77777777" w:rsidR="00565390" w:rsidRDefault="00565390" w:rsidP="00565390">
      <w:pPr>
        <w:pStyle w:val="BodyText"/>
        <w:spacing w:before="1" w:line="249" w:lineRule="auto"/>
        <w:ind w:left="117" w:right="116" w:hanging="27"/>
        <w:jc w:val="both"/>
      </w:pPr>
    </w:p>
    <w:p w14:paraId="4825D4C4" w14:textId="77777777" w:rsidR="00565390" w:rsidRDefault="00565390" w:rsidP="00565390">
      <w:pPr>
        <w:pStyle w:val="BodyText"/>
        <w:spacing w:before="1" w:line="249" w:lineRule="auto"/>
        <w:ind w:left="117" w:right="116" w:hanging="27"/>
        <w:jc w:val="both"/>
      </w:pPr>
    </w:p>
    <w:p w14:paraId="7E09D58B" w14:textId="77777777" w:rsidR="00565390" w:rsidRDefault="00565390" w:rsidP="00565390">
      <w:pPr>
        <w:pStyle w:val="BodyText"/>
        <w:spacing w:before="1" w:line="249" w:lineRule="auto"/>
        <w:ind w:left="117" w:right="116" w:hanging="27"/>
        <w:jc w:val="both"/>
      </w:pPr>
    </w:p>
    <w:p w14:paraId="1D72F655" w14:textId="77777777" w:rsidR="00565390" w:rsidRDefault="00565390" w:rsidP="00565390">
      <w:pPr>
        <w:pStyle w:val="BodyText"/>
        <w:spacing w:before="1" w:line="249" w:lineRule="auto"/>
        <w:ind w:left="117" w:right="116" w:hanging="27"/>
        <w:jc w:val="both"/>
      </w:pPr>
    </w:p>
    <w:p w14:paraId="42637008" w14:textId="77777777" w:rsidR="00565390" w:rsidRDefault="00565390" w:rsidP="00565390">
      <w:pPr>
        <w:pStyle w:val="BodyText"/>
        <w:spacing w:before="1" w:line="249" w:lineRule="auto"/>
        <w:ind w:left="117" w:right="116" w:hanging="27"/>
        <w:jc w:val="both"/>
      </w:pPr>
    </w:p>
    <w:p w14:paraId="21108311" w14:textId="77777777" w:rsidR="00565390" w:rsidRDefault="00565390" w:rsidP="00565390">
      <w:pPr>
        <w:pStyle w:val="BodyText"/>
        <w:spacing w:before="1" w:line="249" w:lineRule="auto"/>
        <w:ind w:left="117" w:right="116" w:hanging="27"/>
        <w:jc w:val="both"/>
      </w:pPr>
    </w:p>
    <w:p w14:paraId="1901FBF6" w14:textId="77777777" w:rsidR="00565390" w:rsidRDefault="00565390" w:rsidP="00565390">
      <w:pPr>
        <w:pStyle w:val="BodyText"/>
        <w:spacing w:before="1" w:line="249" w:lineRule="auto"/>
        <w:ind w:left="117" w:right="116" w:hanging="27"/>
        <w:jc w:val="both"/>
      </w:pPr>
    </w:p>
    <w:p w14:paraId="35D8CE3A" w14:textId="77777777" w:rsidR="00565390" w:rsidRDefault="00565390" w:rsidP="00565390">
      <w:pPr>
        <w:pStyle w:val="BodyText"/>
        <w:spacing w:before="1" w:line="249" w:lineRule="auto"/>
        <w:ind w:left="117" w:right="116" w:hanging="27"/>
        <w:jc w:val="both"/>
      </w:pPr>
    </w:p>
    <w:p w14:paraId="2D44A287" w14:textId="77777777" w:rsidR="00565390" w:rsidRDefault="00565390" w:rsidP="00565390">
      <w:pPr>
        <w:pStyle w:val="BodyText"/>
        <w:spacing w:before="1" w:line="249" w:lineRule="auto"/>
        <w:ind w:left="117" w:right="116" w:hanging="27"/>
        <w:jc w:val="both"/>
      </w:pPr>
    </w:p>
    <w:p w14:paraId="6EBD1E6A" w14:textId="77777777" w:rsidR="00565390" w:rsidRDefault="00565390" w:rsidP="00565390">
      <w:pPr>
        <w:pStyle w:val="BodyText"/>
        <w:spacing w:before="1" w:line="249" w:lineRule="auto"/>
        <w:ind w:left="117" w:right="116" w:hanging="27"/>
        <w:jc w:val="both"/>
      </w:pPr>
    </w:p>
    <w:p w14:paraId="320E3D47" w14:textId="77777777" w:rsidR="00565390" w:rsidRDefault="00565390" w:rsidP="00565390">
      <w:pPr>
        <w:pStyle w:val="BodyText"/>
        <w:spacing w:before="1" w:line="249" w:lineRule="auto"/>
        <w:ind w:left="117" w:right="116" w:hanging="27"/>
        <w:jc w:val="both"/>
      </w:pPr>
    </w:p>
    <w:p w14:paraId="4292051A" w14:textId="77777777" w:rsidR="00565390" w:rsidRDefault="00565390" w:rsidP="00565390">
      <w:pPr>
        <w:pStyle w:val="BodyText"/>
        <w:spacing w:before="1" w:line="249" w:lineRule="auto"/>
        <w:ind w:left="117" w:right="116" w:hanging="27"/>
        <w:jc w:val="both"/>
      </w:pPr>
    </w:p>
    <w:p w14:paraId="38C17EFF" w14:textId="77777777" w:rsidR="00565390" w:rsidRDefault="00565390" w:rsidP="00565390">
      <w:pPr>
        <w:pStyle w:val="BodyText"/>
        <w:spacing w:before="1" w:line="249" w:lineRule="auto"/>
        <w:ind w:left="117" w:right="116" w:hanging="27"/>
        <w:jc w:val="both"/>
      </w:pPr>
    </w:p>
    <w:p w14:paraId="7AD5F0D2" w14:textId="77777777" w:rsidR="00565390" w:rsidRDefault="00565390" w:rsidP="00565390">
      <w:pPr>
        <w:pStyle w:val="BodyText"/>
        <w:spacing w:before="1" w:line="249" w:lineRule="auto"/>
        <w:ind w:left="117" w:right="116" w:hanging="27"/>
        <w:jc w:val="both"/>
      </w:pPr>
    </w:p>
    <w:p w14:paraId="060D54DF" w14:textId="77777777" w:rsidR="00565390" w:rsidRDefault="00565390" w:rsidP="00565390">
      <w:pPr>
        <w:pStyle w:val="BodyText"/>
        <w:spacing w:before="1" w:line="249" w:lineRule="auto"/>
        <w:ind w:left="117" w:right="116" w:hanging="27"/>
        <w:jc w:val="both"/>
      </w:pPr>
    </w:p>
    <w:p w14:paraId="181CD815" w14:textId="77777777" w:rsidR="00565390" w:rsidRDefault="00565390" w:rsidP="00565390">
      <w:pPr>
        <w:pStyle w:val="BodyText"/>
        <w:spacing w:before="1" w:line="249" w:lineRule="auto"/>
        <w:ind w:left="117" w:right="116" w:hanging="27"/>
        <w:jc w:val="both"/>
      </w:pPr>
    </w:p>
    <w:p w14:paraId="2F2E6790" w14:textId="77777777" w:rsidR="00565390" w:rsidRDefault="00565390" w:rsidP="00565390">
      <w:pPr>
        <w:pStyle w:val="BodyText"/>
        <w:spacing w:before="1" w:line="249" w:lineRule="auto"/>
        <w:ind w:left="117" w:right="116" w:hanging="27"/>
        <w:jc w:val="both"/>
      </w:pPr>
    </w:p>
    <w:p w14:paraId="394B7FE0" w14:textId="77777777" w:rsidR="00565390" w:rsidRDefault="00565390" w:rsidP="00565390">
      <w:pPr>
        <w:pStyle w:val="BodyText"/>
        <w:spacing w:before="1" w:line="249" w:lineRule="auto"/>
        <w:ind w:left="117" w:right="116" w:hanging="27"/>
        <w:jc w:val="both"/>
      </w:pPr>
    </w:p>
    <w:p w14:paraId="57FD6FBD" w14:textId="77777777" w:rsidR="00565390" w:rsidRDefault="00565390" w:rsidP="00565390">
      <w:pPr>
        <w:pStyle w:val="BodyText"/>
        <w:spacing w:before="1" w:line="249" w:lineRule="auto"/>
        <w:ind w:left="117" w:right="116" w:hanging="27"/>
        <w:jc w:val="both"/>
      </w:pPr>
    </w:p>
    <w:p w14:paraId="19A88ADC" w14:textId="77777777" w:rsidR="00565390" w:rsidRDefault="00565390" w:rsidP="00565390">
      <w:pPr>
        <w:pStyle w:val="BodyText"/>
        <w:spacing w:before="1" w:line="249" w:lineRule="auto"/>
        <w:ind w:left="117" w:right="116" w:hanging="27"/>
        <w:jc w:val="both"/>
      </w:pPr>
    </w:p>
    <w:p w14:paraId="4FDA9F38" w14:textId="77777777" w:rsidR="00565390" w:rsidRDefault="00565390" w:rsidP="00565390">
      <w:pPr>
        <w:pStyle w:val="BodyText"/>
        <w:spacing w:before="1" w:line="249" w:lineRule="auto"/>
        <w:ind w:left="117" w:right="116" w:hanging="27"/>
        <w:jc w:val="both"/>
      </w:pPr>
    </w:p>
    <w:p w14:paraId="6B9A2072" w14:textId="77777777" w:rsidR="00565390" w:rsidRDefault="00565390" w:rsidP="00565390">
      <w:pPr>
        <w:pStyle w:val="BodyText"/>
        <w:spacing w:before="1" w:line="249" w:lineRule="auto"/>
        <w:ind w:left="117" w:right="116" w:hanging="27"/>
        <w:jc w:val="both"/>
      </w:pPr>
    </w:p>
    <w:p w14:paraId="11DEBFA2" w14:textId="77777777" w:rsidR="00565390" w:rsidRDefault="00565390" w:rsidP="00565390">
      <w:pPr>
        <w:pStyle w:val="BodyText"/>
        <w:spacing w:before="1" w:line="249" w:lineRule="auto"/>
        <w:ind w:left="117" w:right="116" w:hanging="27"/>
        <w:jc w:val="both"/>
      </w:pPr>
    </w:p>
    <w:p w14:paraId="6F0CE263" w14:textId="77777777" w:rsidR="00565390" w:rsidRDefault="00565390" w:rsidP="00565390">
      <w:pPr>
        <w:pStyle w:val="BodyText"/>
        <w:spacing w:before="1" w:line="249" w:lineRule="auto"/>
        <w:ind w:left="117" w:right="116" w:hanging="27"/>
        <w:jc w:val="both"/>
      </w:pPr>
    </w:p>
    <w:p w14:paraId="63C10345" w14:textId="77777777" w:rsidR="00565390" w:rsidRDefault="00565390" w:rsidP="00565390">
      <w:pPr>
        <w:pStyle w:val="BodyText"/>
        <w:spacing w:before="1" w:line="249" w:lineRule="auto"/>
        <w:ind w:left="117" w:right="116" w:hanging="27"/>
        <w:jc w:val="both"/>
      </w:pPr>
    </w:p>
    <w:p w14:paraId="3154CA78" w14:textId="77777777" w:rsidR="00565390" w:rsidRDefault="00565390" w:rsidP="00565390">
      <w:pPr>
        <w:pStyle w:val="BodyText"/>
        <w:spacing w:before="1" w:line="249" w:lineRule="auto"/>
        <w:ind w:left="117" w:right="116" w:hanging="27"/>
        <w:jc w:val="right"/>
      </w:pPr>
      <w:r>
        <w:t>17</w:t>
      </w:r>
    </w:p>
    <w:p w14:paraId="1475458F" w14:textId="77777777" w:rsidR="00565390" w:rsidRDefault="00565390" w:rsidP="00565390">
      <w:pPr>
        <w:pStyle w:val="BodyText"/>
        <w:spacing w:before="1" w:line="249" w:lineRule="auto"/>
        <w:ind w:left="117" w:right="116" w:hanging="27"/>
        <w:jc w:val="right"/>
      </w:pPr>
    </w:p>
    <w:p w14:paraId="0DA1316D" w14:textId="77777777" w:rsidR="00565390" w:rsidRDefault="00565390" w:rsidP="00565390">
      <w:pPr>
        <w:pStyle w:val="BodyText"/>
        <w:spacing w:before="1" w:line="249" w:lineRule="auto"/>
        <w:ind w:left="117" w:right="116" w:hanging="27"/>
        <w:jc w:val="center"/>
        <w:rPr>
          <w:b/>
          <w:bCs/>
        </w:rPr>
      </w:pPr>
      <w:r>
        <w:rPr>
          <w:b/>
          <w:bCs/>
        </w:rPr>
        <w:t>Ransom - Buildings and Construction</w:t>
      </w:r>
    </w:p>
    <w:p w14:paraId="09497616" w14:textId="77777777" w:rsidR="00565390" w:rsidRDefault="00565390" w:rsidP="00565390">
      <w:pPr>
        <w:pStyle w:val="BodyText"/>
        <w:spacing w:before="1" w:line="249" w:lineRule="auto"/>
        <w:ind w:left="117" w:right="116" w:hanging="27"/>
        <w:jc w:val="center"/>
        <w:rPr>
          <w:b/>
          <w:bCs/>
        </w:rPr>
      </w:pPr>
    </w:p>
    <w:p w14:paraId="5E71EED6" w14:textId="77777777" w:rsidR="00565390" w:rsidRDefault="00565390" w:rsidP="00565390">
      <w:pPr>
        <w:pStyle w:val="BodyText"/>
        <w:spacing w:before="1" w:line="249" w:lineRule="auto"/>
        <w:ind w:left="117" w:right="116" w:hanging="27"/>
      </w:pPr>
    </w:p>
    <w:p w14:paraId="7DCAC86A" w14:textId="77777777" w:rsidR="00565390" w:rsidRDefault="00565390" w:rsidP="00565390">
      <w:pPr>
        <w:pStyle w:val="BodyText"/>
        <w:spacing w:before="1" w:line="249" w:lineRule="auto"/>
        <w:ind w:left="117" w:right="116" w:hanging="27"/>
      </w:pPr>
    </w:p>
    <w:p w14:paraId="707E74F2" w14:textId="77777777" w:rsidR="00565390" w:rsidRDefault="00565390" w:rsidP="00565390">
      <w:pPr>
        <w:pStyle w:val="BodyText"/>
        <w:spacing w:before="1" w:line="249" w:lineRule="auto"/>
        <w:ind w:left="117" w:right="116" w:hanging="27"/>
      </w:pPr>
    </w:p>
    <w:p w14:paraId="077D72C1" w14:textId="77777777" w:rsidR="00565390" w:rsidRDefault="00565390" w:rsidP="00565390">
      <w:pPr>
        <w:pStyle w:val="BodyText"/>
        <w:spacing w:before="1" w:line="249" w:lineRule="auto"/>
        <w:ind w:left="117" w:right="116" w:hanging="27"/>
      </w:pPr>
    </w:p>
    <w:p w14:paraId="3467CD50" w14:textId="77777777" w:rsidR="00565390" w:rsidRDefault="00565390" w:rsidP="00565390">
      <w:pPr>
        <w:pStyle w:val="BodyText"/>
        <w:spacing w:before="1" w:line="249" w:lineRule="auto"/>
        <w:ind w:left="117" w:right="116" w:hanging="27"/>
      </w:pPr>
    </w:p>
    <w:p w14:paraId="5AF80370" w14:textId="77777777" w:rsidR="00565390" w:rsidRDefault="00565390" w:rsidP="00565390">
      <w:pPr>
        <w:pStyle w:val="BodyText"/>
        <w:spacing w:before="1" w:line="249" w:lineRule="auto"/>
        <w:ind w:left="117" w:right="116" w:hanging="27"/>
      </w:pPr>
    </w:p>
    <w:p w14:paraId="2074AF9D" w14:textId="77777777" w:rsidR="00565390" w:rsidRDefault="00565390" w:rsidP="00565390">
      <w:pPr>
        <w:pStyle w:val="BodyText"/>
        <w:spacing w:before="1" w:line="249" w:lineRule="auto"/>
        <w:ind w:left="117" w:right="116" w:hanging="27"/>
      </w:pPr>
    </w:p>
    <w:p w14:paraId="0970EF5F" w14:textId="77777777" w:rsidR="00565390" w:rsidRDefault="00565390" w:rsidP="00565390">
      <w:pPr>
        <w:pStyle w:val="BodyText"/>
        <w:spacing w:before="1" w:line="249" w:lineRule="auto"/>
        <w:ind w:left="117" w:right="116" w:hanging="27"/>
      </w:pPr>
    </w:p>
    <w:p w14:paraId="0C16124C" w14:textId="77777777" w:rsidR="00565390" w:rsidRDefault="00565390" w:rsidP="00565390">
      <w:pPr>
        <w:pStyle w:val="BodyText"/>
        <w:spacing w:before="1" w:line="249" w:lineRule="auto"/>
        <w:ind w:left="117" w:right="116" w:hanging="27"/>
      </w:pPr>
    </w:p>
    <w:p w14:paraId="3BE72587" w14:textId="77777777" w:rsidR="00565390" w:rsidRDefault="00565390" w:rsidP="00565390">
      <w:pPr>
        <w:pStyle w:val="BodyText"/>
        <w:spacing w:before="1" w:line="249" w:lineRule="auto"/>
        <w:ind w:left="117" w:right="116" w:hanging="27"/>
      </w:pPr>
    </w:p>
    <w:p w14:paraId="29094000" w14:textId="77777777" w:rsidR="00565390" w:rsidRDefault="00565390" w:rsidP="00565390">
      <w:pPr>
        <w:pStyle w:val="BodyText"/>
        <w:spacing w:before="1" w:line="249" w:lineRule="auto"/>
        <w:ind w:left="117" w:right="116" w:hanging="27"/>
      </w:pPr>
    </w:p>
    <w:p w14:paraId="1FCB4A3C" w14:textId="77777777" w:rsidR="00565390" w:rsidRDefault="00565390" w:rsidP="00565390">
      <w:pPr>
        <w:pStyle w:val="BodyText"/>
        <w:spacing w:before="1" w:line="249" w:lineRule="auto"/>
        <w:ind w:left="117" w:right="116" w:hanging="27"/>
      </w:pPr>
    </w:p>
    <w:p w14:paraId="6CF670AB" w14:textId="77777777" w:rsidR="00565390" w:rsidRDefault="00565390" w:rsidP="00565390">
      <w:pPr>
        <w:pStyle w:val="BodyText"/>
        <w:spacing w:before="1" w:line="249" w:lineRule="auto"/>
        <w:ind w:left="117" w:right="116" w:hanging="27"/>
      </w:pPr>
    </w:p>
    <w:p w14:paraId="3F0CF48F" w14:textId="77777777" w:rsidR="00565390" w:rsidRDefault="00565390" w:rsidP="00565390">
      <w:pPr>
        <w:pStyle w:val="BodyText"/>
        <w:spacing w:before="1" w:line="249" w:lineRule="auto"/>
        <w:ind w:left="117" w:right="116" w:hanging="27"/>
      </w:pPr>
    </w:p>
    <w:p w14:paraId="2A3C18C6" w14:textId="77777777" w:rsidR="00565390" w:rsidRDefault="00565390" w:rsidP="00565390">
      <w:pPr>
        <w:pStyle w:val="BodyText"/>
        <w:spacing w:before="1" w:line="249" w:lineRule="auto"/>
        <w:ind w:left="117" w:right="116" w:hanging="27"/>
      </w:pPr>
    </w:p>
    <w:p w14:paraId="33EBF229" w14:textId="77777777" w:rsidR="00565390" w:rsidRDefault="00565390" w:rsidP="00565390">
      <w:pPr>
        <w:pStyle w:val="BodyText"/>
        <w:spacing w:before="1" w:line="249" w:lineRule="auto"/>
        <w:ind w:left="117" w:right="116" w:hanging="27"/>
      </w:pPr>
    </w:p>
    <w:p w14:paraId="43896A2E" w14:textId="77777777" w:rsidR="00565390" w:rsidRDefault="00565390" w:rsidP="00565390">
      <w:pPr>
        <w:pStyle w:val="BodyText"/>
        <w:spacing w:before="1" w:line="249" w:lineRule="auto"/>
        <w:ind w:left="117" w:right="116" w:hanging="27"/>
      </w:pPr>
    </w:p>
    <w:p w14:paraId="700FAE3C" w14:textId="77777777" w:rsidR="00565390" w:rsidRDefault="00565390" w:rsidP="00565390">
      <w:pPr>
        <w:pStyle w:val="BodyText"/>
        <w:spacing w:before="1" w:line="249" w:lineRule="auto"/>
        <w:ind w:left="117" w:right="116" w:hanging="27"/>
      </w:pPr>
    </w:p>
    <w:p w14:paraId="1835EDBB" w14:textId="77777777" w:rsidR="00565390" w:rsidRDefault="00565390" w:rsidP="00565390">
      <w:pPr>
        <w:pStyle w:val="BodyText"/>
        <w:spacing w:before="1" w:line="249" w:lineRule="auto"/>
        <w:ind w:left="117" w:right="116" w:hanging="27"/>
      </w:pPr>
    </w:p>
    <w:p w14:paraId="2C9C1610" w14:textId="77777777" w:rsidR="00565390" w:rsidRDefault="00565390" w:rsidP="00565390">
      <w:pPr>
        <w:pStyle w:val="BodyText"/>
        <w:spacing w:before="1" w:line="249" w:lineRule="auto"/>
        <w:ind w:left="117" w:right="116" w:hanging="27"/>
      </w:pPr>
    </w:p>
    <w:p w14:paraId="5F8D2492" w14:textId="77777777" w:rsidR="00565390" w:rsidRDefault="00565390" w:rsidP="00565390">
      <w:pPr>
        <w:pStyle w:val="BodyText"/>
        <w:spacing w:before="1" w:line="249" w:lineRule="auto"/>
        <w:ind w:left="117" w:right="116" w:hanging="27"/>
      </w:pPr>
    </w:p>
    <w:p w14:paraId="37AFF2AA" w14:textId="77777777" w:rsidR="00565390" w:rsidRDefault="00565390" w:rsidP="00565390">
      <w:pPr>
        <w:pStyle w:val="BodyText"/>
        <w:spacing w:before="1" w:line="249" w:lineRule="auto"/>
        <w:ind w:left="117" w:right="116" w:hanging="27"/>
      </w:pPr>
    </w:p>
    <w:p w14:paraId="54287427" w14:textId="77777777" w:rsidR="00565390" w:rsidRDefault="00565390" w:rsidP="00565390">
      <w:pPr>
        <w:pStyle w:val="BodyText"/>
        <w:spacing w:before="1" w:line="249" w:lineRule="auto"/>
        <w:ind w:left="117" w:right="116" w:hanging="27"/>
      </w:pPr>
    </w:p>
    <w:p w14:paraId="33F2E4AD" w14:textId="77777777" w:rsidR="00565390" w:rsidRDefault="00565390" w:rsidP="00565390">
      <w:pPr>
        <w:pStyle w:val="BodyText"/>
        <w:spacing w:before="1" w:line="249" w:lineRule="auto"/>
        <w:ind w:left="117" w:right="116" w:hanging="27"/>
      </w:pPr>
    </w:p>
    <w:p w14:paraId="70E0ECA9" w14:textId="77777777" w:rsidR="00565390" w:rsidRDefault="00565390" w:rsidP="00565390">
      <w:pPr>
        <w:pStyle w:val="BodyText"/>
        <w:spacing w:before="1" w:line="249" w:lineRule="auto"/>
        <w:ind w:left="117" w:right="116" w:hanging="27"/>
      </w:pPr>
    </w:p>
    <w:p w14:paraId="6862D2EB" w14:textId="77777777" w:rsidR="00565390" w:rsidRDefault="00565390" w:rsidP="00565390">
      <w:pPr>
        <w:pStyle w:val="BodyText"/>
        <w:spacing w:before="1" w:line="249" w:lineRule="auto"/>
        <w:ind w:left="117" w:right="116" w:hanging="27"/>
      </w:pPr>
    </w:p>
    <w:p w14:paraId="38166841" w14:textId="77777777" w:rsidR="00565390" w:rsidRDefault="00565390" w:rsidP="00565390">
      <w:pPr>
        <w:pStyle w:val="BodyText"/>
        <w:spacing w:before="1" w:line="249" w:lineRule="auto"/>
        <w:ind w:left="117" w:right="116" w:hanging="27"/>
      </w:pPr>
    </w:p>
    <w:p w14:paraId="77340CCB" w14:textId="77777777" w:rsidR="00565390" w:rsidRDefault="00565390" w:rsidP="00565390">
      <w:pPr>
        <w:pStyle w:val="BodyText"/>
        <w:spacing w:before="1" w:line="249" w:lineRule="auto"/>
        <w:ind w:left="117" w:right="116" w:hanging="27"/>
      </w:pPr>
    </w:p>
    <w:p w14:paraId="66027678" w14:textId="77777777" w:rsidR="00565390" w:rsidRDefault="00565390" w:rsidP="00565390">
      <w:pPr>
        <w:pStyle w:val="BodyText"/>
        <w:spacing w:before="1" w:line="249" w:lineRule="auto"/>
        <w:ind w:left="117" w:right="116" w:hanging="27"/>
      </w:pPr>
    </w:p>
    <w:p w14:paraId="7E657F30" w14:textId="77777777" w:rsidR="00565390" w:rsidRDefault="00565390" w:rsidP="00565390">
      <w:pPr>
        <w:pStyle w:val="BodyText"/>
        <w:spacing w:before="1" w:line="249" w:lineRule="auto"/>
        <w:ind w:left="117" w:right="116" w:hanging="27"/>
      </w:pPr>
    </w:p>
    <w:p w14:paraId="5D96D05D" w14:textId="77777777" w:rsidR="00565390" w:rsidRDefault="00565390" w:rsidP="00565390">
      <w:pPr>
        <w:pStyle w:val="BodyText"/>
        <w:spacing w:before="1" w:line="249" w:lineRule="auto"/>
        <w:ind w:left="117" w:right="116" w:hanging="27"/>
      </w:pPr>
    </w:p>
    <w:p w14:paraId="7016C7A6" w14:textId="77777777" w:rsidR="00565390" w:rsidRDefault="00565390" w:rsidP="00565390">
      <w:pPr>
        <w:pStyle w:val="BodyText"/>
        <w:spacing w:before="1" w:line="249" w:lineRule="auto"/>
        <w:ind w:left="117" w:right="116" w:hanging="27"/>
      </w:pPr>
    </w:p>
    <w:p w14:paraId="611E40EC" w14:textId="77777777" w:rsidR="00565390" w:rsidRDefault="00565390" w:rsidP="00565390">
      <w:pPr>
        <w:pStyle w:val="BodyText"/>
        <w:spacing w:before="1" w:line="249" w:lineRule="auto"/>
        <w:ind w:left="117" w:right="116" w:hanging="27"/>
      </w:pPr>
    </w:p>
    <w:p w14:paraId="7D1B4E2E" w14:textId="77777777" w:rsidR="00565390" w:rsidRDefault="00565390" w:rsidP="00565390">
      <w:pPr>
        <w:pStyle w:val="BodyText"/>
        <w:spacing w:before="1" w:line="249" w:lineRule="auto"/>
        <w:ind w:left="117" w:right="116" w:hanging="27"/>
      </w:pPr>
    </w:p>
    <w:p w14:paraId="777C3507" w14:textId="77777777" w:rsidR="00565390" w:rsidRDefault="00565390" w:rsidP="00565390">
      <w:pPr>
        <w:pStyle w:val="BodyText"/>
        <w:spacing w:before="1" w:line="249" w:lineRule="auto"/>
        <w:ind w:left="117" w:right="116" w:hanging="27"/>
      </w:pPr>
    </w:p>
    <w:p w14:paraId="1445039E" w14:textId="77777777" w:rsidR="00565390" w:rsidRDefault="00565390" w:rsidP="00565390">
      <w:pPr>
        <w:pStyle w:val="BodyText"/>
        <w:spacing w:before="1" w:line="249" w:lineRule="auto"/>
        <w:ind w:left="117" w:right="116" w:hanging="27"/>
      </w:pPr>
    </w:p>
    <w:p w14:paraId="7753A652" w14:textId="77777777" w:rsidR="00565390" w:rsidRDefault="00565390" w:rsidP="00565390">
      <w:pPr>
        <w:pStyle w:val="BodyText"/>
        <w:spacing w:before="1" w:line="249" w:lineRule="auto"/>
        <w:ind w:left="117" w:right="116" w:hanging="27"/>
      </w:pPr>
    </w:p>
    <w:p w14:paraId="7FAA8612" w14:textId="77777777" w:rsidR="00565390" w:rsidRDefault="00565390" w:rsidP="00565390">
      <w:pPr>
        <w:pStyle w:val="BodyText"/>
        <w:spacing w:before="1" w:line="249" w:lineRule="auto"/>
        <w:ind w:left="117" w:right="116" w:hanging="27"/>
      </w:pPr>
    </w:p>
    <w:p w14:paraId="5E511F42" w14:textId="77777777" w:rsidR="00565390" w:rsidRDefault="00565390" w:rsidP="00565390">
      <w:pPr>
        <w:pStyle w:val="BodyText"/>
        <w:spacing w:before="1" w:line="249" w:lineRule="auto"/>
        <w:ind w:left="117" w:right="116" w:hanging="27"/>
      </w:pPr>
    </w:p>
    <w:p w14:paraId="6575BF12" w14:textId="77777777" w:rsidR="00565390" w:rsidRDefault="00565390" w:rsidP="00565390">
      <w:pPr>
        <w:pStyle w:val="BodyText"/>
        <w:spacing w:before="1" w:line="249" w:lineRule="auto"/>
        <w:ind w:left="117" w:right="116" w:hanging="27"/>
      </w:pPr>
    </w:p>
    <w:p w14:paraId="584F7EC7" w14:textId="77777777" w:rsidR="00565390" w:rsidRDefault="00565390" w:rsidP="00565390">
      <w:pPr>
        <w:pStyle w:val="BodyText"/>
        <w:spacing w:before="1" w:line="249" w:lineRule="auto"/>
        <w:ind w:left="117" w:right="116" w:hanging="27"/>
      </w:pPr>
    </w:p>
    <w:p w14:paraId="59F73816" w14:textId="77777777" w:rsidR="00565390" w:rsidRDefault="00565390" w:rsidP="00565390">
      <w:pPr>
        <w:pStyle w:val="BodyText"/>
        <w:spacing w:before="1" w:line="249" w:lineRule="auto"/>
        <w:ind w:left="117" w:right="116" w:hanging="27"/>
      </w:pPr>
    </w:p>
    <w:p w14:paraId="446C6A6B" w14:textId="77777777" w:rsidR="00565390" w:rsidRDefault="00565390" w:rsidP="00565390">
      <w:pPr>
        <w:pStyle w:val="BodyText"/>
        <w:spacing w:before="1" w:line="249" w:lineRule="auto"/>
        <w:ind w:left="117" w:right="116" w:hanging="27"/>
      </w:pPr>
    </w:p>
    <w:p w14:paraId="1981D58C" w14:textId="77777777" w:rsidR="00565390" w:rsidRDefault="00565390" w:rsidP="00565390">
      <w:pPr>
        <w:pStyle w:val="BodyText"/>
        <w:spacing w:before="1" w:line="249" w:lineRule="auto"/>
        <w:ind w:left="117" w:right="116" w:hanging="27"/>
      </w:pPr>
    </w:p>
    <w:p w14:paraId="454C4608" w14:textId="77777777" w:rsidR="00565390" w:rsidRDefault="00565390" w:rsidP="00565390">
      <w:pPr>
        <w:pStyle w:val="BodyText"/>
        <w:spacing w:before="1" w:line="249" w:lineRule="auto"/>
        <w:ind w:left="117" w:right="116" w:hanging="27"/>
      </w:pPr>
    </w:p>
    <w:p w14:paraId="486BC92F" w14:textId="77777777" w:rsidR="00565390" w:rsidRDefault="00565390" w:rsidP="00565390">
      <w:pPr>
        <w:pStyle w:val="BodyText"/>
        <w:spacing w:before="1" w:line="249" w:lineRule="auto"/>
        <w:ind w:left="117" w:right="116" w:hanging="27"/>
        <w:jc w:val="right"/>
      </w:pPr>
      <w:r>
        <w:t>18</w:t>
      </w:r>
    </w:p>
    <w:p w14:paraId="3648FD98" w14:textId="02CC2554" w:rsidR="00565390" w:rsidRDefault="00565390" w:rsidP="00565390">
      <w:pPr>
        <w:pStyle w:val="BodyText"/>
        <w:spacing w:before="1" w:line="249" w:lineRule="auto"/>
        <w:ind w:left="117" w:right="116" w:hanging="27"/>
        <w:jc w:val="center"/>
        <w:rPr>
          <w:b/>
          <w:bCs/>
        </w:rPr>
      </w:pPr>
      <w:r>
        <w:rPr>
          <w:b/>
          <w:bCs/>
        </w:rPr>
        <w:lastRenderedPageBreak/>
        <w:t>ARTICLE 7:  NUMBERING BUILDINGS</w:t>
      </w:r>
    </w:p>
    <w:p w14:paraId="17552179" w14:textId="77777777" w:rsidR="00CB0577" w:rsidRDefault="00CB0577" w:rsidP="00565390">
      <w:pPr>
        <w:pStyle w:val="BodyText"/>
        <w:spacing w:before="1" w:line="249" w:lineRule="auto"/>
        <w:ind w:left="117" w:right="116" w:hanging="27"/>
        <w:jc w:val="center"/>
        <w:rPr>
          <w:b/>
          <w:bCs/>
        </w:rPr>
      </w:pPr>
    </w:p>
    <w:p w14:paraId="4AD813B2" w14:textId="77777777" w:rsidR="00CB0577" w:rsidRDefault="00CB0577" w:rsidP="00CB0577">
      <w:pPr>
        <w:pStyle w:val="BodyText"/>
        <w:spacing w:before="59"/>
        <w:ind w:left="117"/>
      </w:pPr>
      <w:r>
        <w:t>Section</w:t>
      </w:r>
    </w:p>
    <w:p w14:paraId="5E787C6A" w14:textId="77777777" w:rsidR="00CB0577" w:rsidRDefault="00CB0577" w:rsidP="00CB0577">
      <w:pPr>
        <w:pStyle w:val="BodyText"/>
        <w:spacing w:before="7" w:after="1"/>
        <w:rPr>
          <w:sz w:val="29"/>
        </w:rPr>
      </w:pPr>
    </w:p>
    <w:tbl>
      <w:tblPr>
        <w:tblW w:w="0" w:type="auto"/>
        <w:tblInd w:w="507" w:type="dxa"/>
        <w:tblLayout w:type="fixed"/>
        <w:tblCellMar>
          <w:left w:w="0" w:type="dxa"/>
          <w:right w:w="0" w:type="dxa"/>
        </w:tblCellMar>
        <w:tblLook w:val="01E0" w:firstRow="1" w:lastRow="1" w:firstColumn="1" w:lastColumn="1" w:noHBand="0" w:noVBand="0"/>
      </w:tblPr>
      <w:tblGrid>
        <w:gridCol w:w="761"/>
        <w:gridCol w:w="2393"/>
      </w:tblGrid>
      <w:tr w:rsidR="00CB0577" w14:paraId="21B97F79" w14:textId="77777777" w:rsidTr="00CE2D9B">
        <w:trPr>
          <w:trHeight w:val="263"/>
        </w:trPr>
        <w:tc>
          <w:tcPr>
            <w:tcW w:w="761" w:type="dxa"/>
          </w:tcPr>
          <w:p w14:paraId="4F49C5CC" w14:textId="77777777" w:rsidR="00CB0577" w:rsidRDefault="00CB0577" w:rsidP="00CE2D9B">
            <w:pPr>
              <w:pStyle w:val="TableParagraph"/>
              <w:spacing w:line="235" w:lineRule="exact"/>
              <w:rPr>
                <w:sz w:val="24"/>
              </w:rPr>
            </w:pPr>
            <w:r>
              <w:rPr>
                <w:sz w:val="24"/>
              </w:rPr>
              <w:t>4-701</w:t>
            </w:r>
          </w:p>
        </w:tc>
        <w:tc>
          <w:tcPr>
            <w:tcW w:w="2393" w:type="dxa"/>
          </w:tcPr>
          <w:p w14:paraId="5C361466" w14:textId="77777777" w:rsidR="00CB0577" w:rsidRDefault="00CB0577" w:rsidP="00CE2D9B">
            <w:pPr>
              <w:pStyle w:val="TableParagraph"/>
              <w:spacing w:line="235" w:lineRule="exact"/>
              <w:ind w:left="153"/>
              <w:rPr>
                <w:sz w:val="24"/>
              </w:rPr>
            </w:pPr>
            <w:r>
              <w:rPr>
                <w:sz w:val="24"/>
              </w:rPr>
              <w:t>Numbering</w:t>
            </w:r>
          </w:p>
        </w:tc>
      </w:tr>
      <w:tr w:rsidR="00CB0577" w14:paraId="1BB4E895" w14:textId="77777777" w:rsidTr="00CE2D9B">
        <w:trPr>
          <w:trHeight w:val="288"/>
        </w:trPr>
        <w:tc>
          <w:tcPr>
            <w:tcW w:w="761" w:type="dxa"/>
          </w:tcPr>
          <w:p w14:paraId="645C0671" w14:textId="77777777" w:rsidR="00CB0577" w:rsidRDefault="00CB0577" w:rsidP="00CE2D9B">
            <w:pPr>
              <w:pStyle w:val="TableParagraph"/>
              <w:rPr>
                <w:sz w:val="24"/>
              </w:rPr>
            </w:pPr>
            <w:r>
              <w:rPr>
                <w:sz w:val="24"/>
              </w:rPr>
              <w:t>4-702</w:t>
            </w:r>
          </w:p>
        </w:tc>
        <w:tc>
          <w:tcPr>
            <w:tcW w:w="2393" w:type="dxa"/>
          </w:tcPr>
          <w:p w14:paraId="397013D0" w14:textId="77777777" w:rsidR="00CB0577" w:rsidRDefault="00CB0577" w:rsidP="00CE2D9B">
            <w:pPr>
              <w:pStyle w:val="TableParagraph"/>
              <w:ind w:left="153"/>
              <w:rPr>
                <w:sz w:val="24"/>
              </w:rPr>
            </w:pPr>
            <w:r>
              <w:rPr>
                <w:sz w:val="24"/>
              </w:rPr>
              <w:t>Same; north and south</w:t>
            </w:r>
          </w:p>
        </w:tc>
      </w:tr>
      <w:tr w:rsidR="00CB0577" w14:paraId="3E175745" w14:textId="77777777" w:rsidTr="00CE2D9B">
        <w:trPr>
          <w:trHeight w:val="288"/>
        </w:trPr>
        <w:tc>
          <w:tcPr>
            <w:tcW w:w="761" w:type="dxa"/>
          </w:tcPr>
          <w:p w14:paraId="064B63B0" w14:textId="77777777" w:rsidR="00CB0577" w:rsidRDefault="00CB0577" w:rsidP="00CE2D9B">
            <w:pPr>
              <w:pStyle w:val="TableParagraph"/>
              <w:rPr>
                <w:sz w:val="24"/>
              </w:rPr>
            </w:pPr>
            <w:r>
              <w:rPr>
                <w:sz w:val="24"/>
              </w:rPr>
              <w:t>4-703</w:t>
            </w:r>
          </w:p>
        </w:tc>
        <w:tc>
          <w:tcPr>
            <w:tcW w:w="2393" w:type="dxa"/>
          </w:tcPr>
          <w:p w14:paraId="153C1C53" w14:textId="77777777" w:rsidR="00CB0577" w:rsidRDefault="00CB0577" w:rsidP="00CE2D9B">
            <w:pPr>
              <w:pStyle w:val="TableParagraph"/>
              <w:ind w:left="153"/>
              <w:rPr>
                <w:sz w:val="24"/>
              </w:rPr>
            </w:pPr>
            <w:r>
              <w:rPr>
                <w:sz w:val="24"/>
              </w:rPr>
              <w:t>Same; east and west</w:t>
            </w:r>
          </w:p>
        </w:tc>
      </w:tr>
      <w:tr w:rsidR="00CB0577" w14:paraId="40F2866D" w14:textId="77777777" w:rsidTr="00CE2D9B">
        <w:trPr>
          <w:trHeight w:val="287"/>
        </w:trPr>
        <w:tc>
          <w:tcPr>
            <w:tcW w:w="761" w:type="dxa"/>
          </w:tcPr>
          <w:p w14:paraId="207BD7F9" w14:textId="77777777" w:rsidR="00CB0577" w:rsidRDefault="00CB0577" w:rsidP="00CE2D9B">
            <w:pPr>
              <w:pStyle w:val="TableParagraph"/>
              <w:rPr>
                <w:sz w:val="24"/>
              </w:rPr>
            </w:pPr>
            <w:r>
              <w:rPr>
                <w:sz w:val="24"/>
              </w:rPr>
              <w:t>4-704</w:t>
            </w:r>
          </w:p>
        </w:tc>
        <w:tc>
          <w:tcPr>
            <w:tcW w:w="2393" w:type="dxa"/>
          </w:tcPr>
          <w:p w14:paraId="4A192022" w14:textId="77777777" w:rsidR="00CB0577" w:rsidRDefault="00CB0577" w:rsidP="00CE2D9B">
            <w:pPr>
              <w:pStyle w:val="TableParagraph"/>
              <w:ind w:left="153"/>
              <w:rPr>
                <w:sz w:val="24"/>
              </w:rPr>
            </w:pPr>
            <w:r>
              <w:rPr>
                <w:sz w:val="24"/>
              </w:rPr>
              <w:t>Numbers assigned</w:t>
            </w:r>
          </w:p>
        </w:tc>
      </w:tr>
      <w:tr w:rsidR="00CB0577" w14:paraId="61B62EB9" w14:textId="77777777" w:rsidTr="00CE2D9B">
        <w:trPr>
          <w:trHeight w:val="288"/>
        </w:trPr>
        <w:tc>
          <w:tcPr>
            <w:tcW w:w="761" w:type="dxa"/>
          </w:tcPr>
          <w:p w14:paraId="331BE7C7" w14:textId="77777777" w:rsidR="00CB0577" w:rsidRDefault="00CB0577" w:rsidP="00CE2D9B">
            <w:pPr>
              <w:pStyle w:val="TableParagraph"/>
              <w:rPr>
                <w:sz w:val="24"/>
              </w:rPr>
            </w:pPr>
            <w:r>
              <w:rPr>
                <w:sz w:val="24"/>
              </w:rPr>
              <w:t>4-705</w:t>
            </w:r>
          </w:p>
        </w:tc>
        <w:tc>
          <w:tcPr>
            <w:tcW w:w="2393" w:type="dxa"/>
          </w:tcPr>
          <w:p w14:paraId="50979183" w14:textId="77777777" w:rsidR="00CB0577" w:rsidRDefault="00CB0577" w:rsidP="00CE2D9B">
            <w:pPr>
              <w:pStyle w:val="TableParagraph"/>
              <w:ind w:left="153"/>
              <w:rPr>
                <w:sz w:val="24"/>
              </w:rPr>
            </w:pPr>
            <w:r>
              <w:rPr>
                <w:sz w:val="24"/>
              </w:rPr>
              <w:t>Same</w:t>
            </w:r>
          </w:p>
        </w:tc>
      </w:tr>
      <w:tr w:rsidR="00CB0577" w14:paraId="1E0646C9" w14:textId="77777777" w:rsidTr="00CE2D9B">
        <w:trPr>
          <w:trHeight w:val="287"/>
        </w:trPr>
        <w:tc>
          <w:tcPr>
            <w:tcW w:w="761" w:type="dxa"/>
          </w:tcPr>
          <w:p w14:paraId="252B4AC5" w14:textId="77777777" w:rsidR="00CB0577" w:rsidRDefault="00CB0577" w:rsidP="00CE2D9B">
            <w:pPr>
              <w:pStyle w:val="TableParagraph"/>
              <w:rPr>
                <w:sz w:val="24"/>
              </w:rPr>
            </w:pPr>
            <w:r>
              <w:rPr>
                <w:sz w:val="24"/>
              </w:rPr>
              <w:t>4-706</w:t>
            </w:r>
          </w:p>
        </w:tc>
        <w:tc>
          <w:tcPr>
            <w:tcW w:w="2393" w:type="dxa"/>
          </w:tcPr>
          <w:p w14:paraId="08E0400F" w14:textId="77777777" w:rsidR="00CB0577" w:rsidRDefault="00CB0577" w:rsidP="00CE2D9B">
            <w:pPr>
              <w:pStyle w:val="TableParagraph"/>
              <w:ind w:left="153"/>
              <w:rPr>
                <w:sz w:val="24"/>
              </w:rPr>
            </w:pPr>
            <w:r>
              <w:rPr>
                <w:sz w:val="24"/>
              </w:rPr>
              <w:t>Same</w:t>
            </w:r>
          </w:p>
        </w:tc>
      </w:tr>
      <w:tr w:rsidR="00CB0577" w14:paraId="436B681D" w14:textId="77777777" w:rsidTr="00CE2D9B">
        <w:trPr>
          <w:trHeight w:val="287"/>
        </w:trPr>
        <w:tc>
          <w:tcPr>
            <w:tcW w:w="761" w:type="dxa"/>
          </w:tcPr>
          <w:p w14:paraId="71D63D7F" w14:textId="77777777" w:rsidR="00CB0577" w:rsidRDefault="00CB0577" w:rsidP="00CE2D9B">
            <w:pPr>
              <w:pStyle w:val="TableParagraph"/>
              <w:rPr>
                <w:sz w:val="24"/>
              </w:rPr>
            </w:pPr>
            <w:r>
              <w:rPr>
                <w:sz w:val="24"/>
              </w:rPr>
              <w:t>4-707</w:t>
            </w:r>
          </w:p>
        </w:tc>
        <w:tc>
          <w:tcPr>
            <w:tcW w:w="2393" w:type="dxa"/>
          </w:tcPr>
          <w:p w14:paraId="43021EFB" w14:textId="77777777" w:rsidR="00CB0577" w:rsidRDefault="00CB0577" w:rsidP="00CE2D9B">
            <w:pPr>
              <w:pStyle w:val="TableParagraph"/>
              <w:ind w:left="153"/>
              <w:rPr>
                <w:sz w:val="24"/>
              </w:rPr>
            </w:pPr>
            <w:r>
              <w:rPr>
                <w:sz w:val="24"/>
              </w:rPr>
              <w:t>Master plan</w:t>
            </w:r>
          </w:p>
        </w:tc>
      </w:tr>
      <w:tr w:rsidR="00CB0577" w14:paraId="64031ABA" w14:textId="77777777" w:rsidTr="00CE2D9B">
        <w:trPr>
          <w:trHeight w:val="287"/>
        </w:trPr>
        <w:tc>
          <w:tcPr>
            <w:tcW w:w="761" w:type="dxa"/>
          </w:tcPr>
          <w:p w14:paraId="0A85EDB7" w14:textId="77777777" w:rsidR="00CB0577" w:rsidRDefault="00CB0577" w:rsidP="00CE2D9B">
            <w:pPr>
              <w:pStyle w:val="TableParagraph"/>
              <w:rPr>
                <w:sz w:val="24"/>
              </w:rPr>
            </w:pPr>
            <w:r>
              <w:rPr>
                <w:sz w:val="24"/>
              </w:rPr>
              <w:t>4-708</w:t>
            </w:r>
          </w:p>
        </w:tc>
        <w:tc>
          <w:tcPr>
            <w:tcW w:w="2393" w:type="dxa"/>
          </w:tcPr>
          <w:p w14:paraId="4EFD3C67" w14:textId="77777777" w:rsidR="00CB0577" w:rsidRDefault="00CB0577" w:rsidP="00CE2D9B">
            <w:pPr>
              <w:pStyle w:val="TableParagraph"/>
              <w:ind w:left="153"/>
              <w:rPr>
                <w:sz w:val="24"/>
              </w:rPr>
            </w:pPr>
            <w:r>
              <w:rPr>
                <w:sz w:val="24"/>
              </w:rPr>
              <w:t>Same</w:t>
            </w:r>
          </w:p>
        </w:tc>
      </w:tr>
      <w:tr w:rsidR="00CB0577" w14:paraId="410114B1" w14:textId="77777777" w:rsidTr="00CE2D9B">
        <w:trPr>
          <w:trHeight w:val="288"/>
        </w:trPr>
        <w:tc>
          <w:tcPr>
            <w:tcW w:w="761" w:type="dxa"/>
          </w:tcPr>
          <w:p w14:paraId="66252D35" w14:textId="77777777" w:rsidR="00CB0577" w:rsidRDefault="00CB0577" w:rsidP="00CE2D9B">
            <w:pPr>
              <w:pStyle w:val="TableParagraph"/>
              <w:rPr>
                <w:sz w:val="24"/>
              </w:rPr>
            </w:pPr>
            <w:r>
              <w:rPr>
                <w:sz w:val="24"/>
              </w:rPr>
              <w:t>4-709</w:t>
            </w:r>
          </w:p>
        </w:tc>
        <w:tc>
          <w:tcPr>
            <w:tcW w:w="2393" w:type="dxa"/>
          </w:tcPr>
          <w:p w14:paraId="3B4429B7" w14:textId="77777777" w:rsidR="00CB0577" w:rsidRDefault="00CB0577" w:rsidP="00CE2D9B">
            <w:pPr>
              <w:pStyle w:val="TableParagraph"/>
              <w:ind w:left="153"/>
              <w:rPr>
                <w:sz w:val="24"/>
              </w:rPr>
            </w:pPr>
            <w:r>
              <w:rPr>
                <w:sz w:val="24"/>
              </w:rPr>
              <w:t>Same; placement</w:t>
            </w:r>
          </w:p>
        </w:tc>
      </w:tr>
      <w:tr w:rsidR="00CB0577" w14:paraId="2D9A86F8" w14:textId="77777777" w:rsidTr="00CE2D9B">
        <w:trPr>
          <w:trHeight w:val="287"/>
        </w:trPr>
        <w:tc>
          <w:tcPr>
            <w:tcW w:w="761" w:type="dxa"/>
          </w:tcPr>
          <w:p w14:paraId="6183A184" w14:textId="77777777" w:rsidR="00CB0577" w:rsidRDefault="00CB0577" w:rsidP="00CE2D9B">
            <w:pPr>
              <w:pStyle w:val="TableParagraph"/>
              <w:rPr>
                <w:sz w:val="24"/>
              </w:rPr>
            </w:pPr>
            <w:r>
              <w:rPr>
                <w:sz w:val="24"/>
              </w:rPr>
              <w:t>4-710</w:t>
            </w:r>
          </w:p>
        </w:tc>
        <w:tc>
          <w:tcPr>
            <w:tcW w:w="2393" w:type="dxa"/>
          </w:tcPr>
          <w:p w14:paraId="11D82F48" w14:textId="77777777" w:rsidR="00CB0577" w:rsidRDefault="00CB0577" w:rsidP="00CE2D9B">
            <w:pPr>
              <w:pStyle w:val="TableParagraph"/>
              <w:ind w:left="153"/>
              <w:rPr>
                <w:sz w:val="24"/>
              </w:rPr>
            </w:pPr>
            <w:r>
              <w:rPr>
                <w:sz w:val="24"/>
              </w:rPr>
              <w:t>Numbers; height</w:t>
            </w:r>
          </w:p>
        </w:tc>
      </w:tr>
      <w:tr w:rsidR="00CB0577" w14:paraId="1F42349C" w14:textId="77777777" w:rsidTr="00CE2D9B">
        <w:trPr>
          <w:trHeight w:val="263"/>
        </w:trPr>
        <w:tc>
          <w:tcPr>
            <w:tcW w:w="761" w:type="dxa"/>
          </w:tcPr>
          <w:p w14:paraId="1C389935" w14:textId="77777777" w:rsidR="00CB0577" w:rsidRDefault="00CB0577" w:rsidP="00CE2D9B">
            <w:pPr>
              <w:pStyle w:val="TableParagraph"/>
              <w:spacing w:line="244" w:lineRule="exact"/>
              <w:rPr>
                <w:sz w:val="24"/>
              </w:rPr>
            </w:pPr>
            <w:r>
              <w:rPr>
                <w:sz w:val="24"/>
              </w:rPr>
              <w:t>4-711</w:t>
            </w:r>
          </w:p>
        </w:tc>
        <w:tc>
          <w:tcPr>
            <w:tcW w:w="2393" w:type="dxa"/>
          </w:tcPr>
          <w:p w14:paraId="425A5A2C" w14:textId="77777777" w:rsidR="00CB0577" w:rsidRDefault="00CB0577" w:rsidP="00CE2D9B">
            <w:pPr>
              <w:pStyle w:val="TableParagraph"/>
              <w:spacing w:line="244" w:lineRule="exact"/>
              <w:ind w:left="153"/>
              <w:rPr>
                <w:sz w:val="24"/>
              </w:rPr>
            </w:pPr>
            <w:r>
              <w:rPr>
                <w:sz w:val="24"/>
              </w:rPr>
              <w:t>Numbers; painted</w:t>
            </w:r>
          </w:p>
        </w:tc>
      </w:tr>
    </w:tbl>
    <w:p w14:paraId="49E90A5B" w14:textId="77777777" w:rsidR="00CB0577" w:rsidRDefault="00CB0577" w:rsidP="00CB0577">
      <w:pPr>
        <w:pStyle w:val="BodyText"/>
      </w:pPr>
    </w:p>
    <w:p w14:paraId="0C3F1C0E" w14:textId="77777777" w:rsidR="00CB0577" w:rsidRDefault="00CB0577" w:rsidP="00CB0577">
      <w:pPr>
        <w:pStyle w:val="BodyText"/>
        <w:spacing w:before="8"/>
        <w:rPr>
          <w:sz w:val="26"/>
        </w:rPr>
      </w:pPr>
    </w:p>
    <w:p w14:paraId="6C23F423" w14:textId="77777777" w:rsidR="00CB0577" w:rsidRDefault="00CB0577" w:rsidP="00CB0577">
      <w:pPr>
        <w:pStyle w:val="Heading1"/>
      </w:pPr>
      <w:r>
        <w:t>§ 4-701 NUMBERING.</w:t>
      </w:r>
    </w:p>
    <w:p w14:paraId="3A59E59E" w14:textId="77777777" w:rsidR="00CB0577" w:rsidRDefault="00CB0577" w:rsidP="00CB0577">
      <w:pPr>
        <w:pStyle w:val="BodyText"/>
        <w:spacing w:before="1"/>
        <w:rPr>
          <w:b/>
          <w:sz w:val="26"/>
        </w:rPr>
      </w:pPr>
    </w:p>
    <w:p w14:paraId="25CA9E77" w14:textId="77777777" w:rsidR="00CB0577" w:rsidRDefault="00CB0577" w:rsidP="00CB0577">
      <w:pPr>
        <w:pStyle w:val="BodyText"/>
        <w:spacing w:line="249" w:lineRule="auto"/>
        <w:ind w:left="117" w:firstLine="432"/>
      </w:pPr>
      <w:r>
        <w:t>Buildings and building sites in the city shall be numbered in accordance with the rules set forth. (Ord. 246, passed 6-18-1992)</w:t>
      </w:r>
    </w:p>
    <w:p w14:paraId="692DFA51" w14:textId="77777777" w:rsidR="00CB0577" w:rsidRDefault="00CB0577" w:rsidP="00CB0577">
      <w:pPr>
        <w:pStyle w:val="BodyText"/>
        <w:spacing w:before="2"/>
        <w:rPr>
          <w:sz w:val="25"/>
        </w:rPr>
      </w:pPr>
    </w:p>
    <w:p w14:paraId="23E8F362" w14:textId="77777777" w:rsidR="00CB0577" w:rsidRDefault="00CB0577" w:rsidP="00CB0577">
      <w:pPr>
        <w:pStyle w:val="Heading1"/>
        <w:spacing w:before="1"/>
      </w:pPr>
      <w:r>
        <w:t>§ 4-702 SAME; NORTH AND SOUTH.</w:t>
      </w:r>
    </w:p>
    <w:p w14:paraId="3ACDB70A" w14:textId="77777777" w:rsidR="00CB0577" w:rsidRDefault="00CB0577" w:rsidP="00CB0577">
      <w:pPr>
        <w:pStyle w:val="BodyText"/>
        <w:rPr>
          <w:b/>
          <w:sz w:val="26"/>
        </w:rPr>
      </w:pPr>
    </w:p>
    <w:p w14:paraId="00F3DC91" w14:textId="77777777" w:rsidR="00CB0577" w:rsidRDefault="00CB0577" w:rsidP="00CB0577">
      <w:pPr>
        <w:pStyle w:val="BodyText"/>
        <w:spacing w:before="1" w:line="249" w:lineRule="auto"/>
        <w:ind w:left="117" w:right="120" w:firstLine="432"/>
        <w:jc w:val="both"/>
      </w:pPr>
      <w:r>
        <w:t>The principal base line for numbers of buildings and buildings sites on streets running north and south shall begin at First and Vermont.</w:t>
      </w:r>
    </w:p>
    <w:p w14:paraId="266169AA" w14:textId="77777777" w:rsidR="00CB0577" w:rsidRDefault="00CB0577" w:rsidP="00CB0577">
      <w:pPr>
        <w:pStyle w:val="BodyText"/>
        <w:spacing w:before="2"/>
        <w:ind w:left="117"/>
      </w:pPr>
      <w:r>
        <w:t>(Ord. 246, passed 6-18-1992)</w:t>
      </w:r>
    </w:p>
    <w:p w14:paraId="021F6113" w14:textId="77777777" w:rsidR="00CB0577" w:rsidRDefault="00CB0577" w:rsidP="00CB0577">
      <w:pPr>
        <w:pStyle w:val="BodyText"/>
        <w:rPr>
          <w:sz w:val="26"/>
        </w:rPr>
      </w:pPr>
    </w:p>
    <w:p w14:paraId="08DBCB5E" w14:textId="77777777" w:rsidR="00CB0577" w:rsidRDefault="00CB0577" w:rsidP="00CB0577">
      <w:pPr>
        <w:pStyle w:val="Heading1"/>
        <w:spacing w:before="1"/>
      </w:pPr>
      <w:r>
        <w:t>§ 4-703 SAME; EAST AND WEST.</w:t>
      </w:r>
    </w:p>
    <w:p w14:paraId="73158C7C" w14:textId="77777777" w:rsidR="00CB0577" w:rsidRDefault="00CB0577" w:rsidP="00CB0577">
      <w:pPr>
        <w:pStyle w:val="BodyText"/>
        <w:rPr>
          <w:b/>
          <w:sz w:val="26"/>
        </w:rPr>
      </w:pPr>
    </w:p>
    <w:p w14:paraId="1CBB5422" w14:textId="77777777" w:rsidR="00CB0577" w:rsidRDefault="00CB0577" w:rsidP="00CB0577">
      <w:pPr>
        <w:pStyle w:val="BodyText"/>
        <w:spacing w:before="1" w:line="249" w:lineRule="auto"/>
        <w:ind w:left="117" w:right="120" w:firstLine="432"/>
        <w:jc w:val="both"/>
      </w:pPr>
      <w:r>
        <w:t>The</w:t>
      </w:r>
      <w:r>
        <w:rPr>
          <w:spacing w:val="-9"/>
        </w:rPr>
        <w:t xml:space="preserve"> </w:t>
      </w:r>
      <w:r>
        <w:t>principal</w:t>
      </w:r>
      <w:r>
        <w:rPr>
          <w:spacing w:val="-5"/>
        </w:rPr>
        <w:t xml:space="preserve"> </w:t>
      </w:r>
      <w:r>
        <w:t>base</w:t>
      </w:r>
      <w:r>
        <w:rPr>
          <w:spacing w:val="-10"/>
        </w:rPr>
        <w:t xml:space="preserve"> </w:t>
      </w:r>
      <w:r>
        <w:t>line</w:t>
      </w:r>
      <w:r>
        <w:rPr>
          <w:spacing w:val="-7"/>
        </w:rPr>
        <w:t xml:space="preserve"> </w:t>
      </w:r>
      <w:r>
        <w:t>for</w:t>
      </w:r>
      <w:r>
        <w:rPr>
          <w:spacing w:val="-10"/>
        </w:rPr>
        <w:t xml:space="preserve"> </w:t>
      </w:r>
      <w:r>
        <w:t>numbers</w:t>
      </w:r>
      <w:r>
        <w:rPr>
          <w:spacing w:val="-8"/>
        </w:rPr>
        <w:t xml:space="preserve"> </w:t>
      </w:r>
      <w:r>
        <w:t>and</w:t>
      </w:r>
      <w:r>
        <w:rPr>
          <w:spacing w:val="-9"/>
        </w:rPr>
        <w:t xml:space="preserve"> </w:t>
      </w:r>
      <w:r>
        <w:t>buildings</w:t>
      </w:r>
      <w:r>
        <w:rPr>
          <w:spacing w:val="-5"/>
        </w:rPr>
        <w:t xml:space="preserve"> </w:t>
      </w:r>
      <w:r>
        <w:t>and</w:t>
      </w:r>
      <w:r>
        <w:rPr>
          <w:spacing w:val="-9"/>
        </w:rPr>
        <w:t xml:space="preserve"> </w:t>
      </w:r>
      <w:r>
        <w:t>building</w:t>
      </w:r>
      <w:r>
        <w:rPr>
          <w:spacing w:val="-5"/>
        </w:rPr>
        <w:t xml:space="preserve"> </w:t>
      </w:r>
      <w:r>
        <w:t>sites</w:t>
      </w:r>
      <w:r>
        <w:rPr>
          <w:spacing w:val="-7"/>
        </w:rPr>
        <w:t xml:space="preserve"> </w:t>
      </w:r>
      <w:r>
        <w:t>on</w:t>
      </w:r>
      <w:r>
        <w:rPr>
          <w:spacing w:val="-8"/>
        </w:rPr>
        <w:t xml:space="preserve"> </w:t>
      </w:r>
      <w:r>
        <w:t>streets</w:t>
      </w:r>
      <w:r>
        <w:rPr>
          <w:spacing w:val="-11"/>
        </w:rPr>
        <w:t xml:space="preserve"> </w:t>
      </w:r>
      <w:r>
        <w:t>running</w:t>
      </w:r>
      <w:r>
        <w:rPr>
          <w:spacing w:val="-8"/>
        </w:rPr>
        <w:t xml:space="preserve"> </w:t>
      </w:r>
      <w:r>
        <w:t>east</w:t>
      </w:r>
      <w:r>
        <w:rPr>
          <w:spacing w:val="-12"/>
        </w:rPr>
        <w:t xml:space="preserve"> </w:t>
      </w:r>
      <w:r>
        <w:t>and</w:t>
      </w:r>
      <w:r>
        <w:rPr>
          <w:spacing w:val="-9"/>
        </w:rPr>
        <w:t xml:space="preserve"> </w:t>
      </w:r>
      <w:r>
        <w:t>west shall begin at First and</w:t>
      </w:r>
      <w:r>
        <w:rPr>
          <w:spacing w:val="56"/>
        </w:rPr>
        <w:t xml:space="preserve"> </w:t>
      </w:r>
      <w:r>
        <w:t>Vermont.</w:t>
      </w:r>
    </w:p>
    <w:p w14:paraId="59975C44" w14:textId="77777777" w:rsidR="00CB0577" w:rsidRDefault="00CB0577" w:rsidP="00CB0577">
      <w:pPr>
        <w:pStyle w:val="BodyText"/>
        <w:spacing w:before="2"/>
        <w:ind w:left="117"/>
      </w:pPr>
      <w:r>
        <w:t>(Ord. 246, passed 6-18-1992)</w:t>
      </w:r>
    </w:p>
    <w:p w14:paraId="1EBB7439" w14:textId="77777777" w:rsidR="00CB0577" w:rsidRDefault="00CB0577" w:rsidP="00CB0577">
      <w:pPr>
        <w:pStyle w:val="BodyText"/>
        <w:rPr>
          <w:sz w:val="26"/>
        </w:rPr>
      </w:pPr>
    </w:p>
    <w:p w14:paraId="1866682E" w14:textId="77777777" w:rsidR="00CB0577" w:rsidRDefault="00CB0577" w:rsidP="00CB0577">
      <w:pPr>
        <w:pStyle w:val="Heading1"/>
        <w:spacing w:before="1"/>
      </w:pPr>
      <w:r>
        <w:t>§ 4-704 NUMBERS ASSIGNED.</w:t>
      </w:r>
    </w:p>
    <w:p w14:paraId="2BB76C67" w14:textId="77777777" w:rsidR="00CB0577" w:rsidRDefault="00CB0577" w:rsidP="00CB0577">
      <w:pPr>
        <w:pStyle w:val="BodyText"/>
        <w:spacing w:before="1"/>
        <w:rPr>
          <w:b/>
          <w:sz w:val="26"/>
        </w:rPr>
      </w:pPr>
    </w:p>
    <w:p w14:paraId="36C66E08" w14:textId="77777777" w:rsidR="00CB0577" w:rsidRDefault="00CB0577" w:rsidP="00CB0577">
      <w:pPr>
        <w:pStyle w:val="BodyText"/>
        <w:spacing w:line="249" w:lineRule="auto"/>
        <w:ind w:left="117" w:right="118" w:firstLine="432"/>
        <w:jc w:val="both"/>
      </w:pPr>
      <w:r>
        <w:t>The hundred digits in any number assigned to a building or any building site shall indicate the approximate number of blocks the building or building site is from one of the principal base lines indicated herein.</w:t>
      </w:r>
    </w:p>
    <w:p w14:paraId="7577EEBD" w14:textId="77777777" w:rsidR="00CB0577" w:rsidRDefault="00CB0577" w:rsidP="00CB0577">
      <w:pPr>
        <w:pStyle w:val="BodyText"/>
        <w:spacing w:before="3"/>
        <w:ind w:left="117"/>
      </w:pPr>
      <w:r>
        <w:t>(Ord. 246, passed 6-18-1992)</w:t>
      </w:r>
    </w:p>
    <w:p w14:paraId="57614D1C" w14:textId="77777777" w:rsidR="00CB0577" w:rsidRDefault="00CB0577" w:rsidP="00CB0577">
      <w:pPr>
        <w:pStyle w:val="BodyText"/>
        <w:spacing w:before="1" w:line="249" w:lineRule="auto"/>
        <w:ind w:left="117" w:right="116" w:hanging="27"/>
      </w:pPr>
    </w:p>
    <w:p w14:paraId="6F26471B" w14:textId="77777777" w:rsidR="00CB0577" w:rsidRDefault="00CB0577" w:rsidP="00CB0577">
      <w:pPr>
        <w:pStyle w:val="BodyText"/>
        <w:spacing w:before="1" w:line="249" w:lineRule="auto"/>
        <w:ind w:left="117" w:right="116" w:hanging="27"/>
      </w:pPr>
    </w:p>
    <w:p w14:paraId="744F3026" w14:textId="77777777" w:rsidR="00CB0577" w:rsidRDefault="00CB0577" w:rsidP="00CB0577">
      <w:pPr>
        <w:pStyle w:val="BodyText"/>
        <w:spacing w:before="1" w:line="249" w:lineRule="auto"/>
        <w:ind w:left="117" w:right="116" w:hanging="27"/>
      </w:pPr>
    </w:p>
    <w:p w14:paraId="4C8ABEF5" w14:textId="77777777" w:rsidR="00CB0577" w:rsidRDefault="00CB0577" w:rsidP="00CB0577">
      <w:pPr>
        <w:pStyle w:val="BodyText"/>
        <w:spacing w:before="1" w:line="249" w:lineRule="auto"/>
        <w:ind w:left="117" w:right="116" w:hanging="27"/>
      </w:pPr>
    </w:p>
    <w:p w14:paraId="223C3D33" w14:textId="77777777" w:rsidR="00CB0577" w:rsidRDefault="00CB0577" w:rsidP="00CB0577">
      <w:pPr>
        <w:pStyle w:val="BodyText"/>
        <w:spacing w:before="1" w:line="249" w:lineRule="auto"/>
        <w:ind w:left="117" w:right="116" w:hanging="27"/>
      </w:pPr>
    </w:p>
    <w:p w14:paraId="591A0F62" w14:textId="77777777" w:rsidR="00CB0577" w:rsidRDefault="00CB0577" w:rsidP="00CB0577">
      <w:pPr>
        <w:pStyle w:val="BodyText"/>
        <w:spacing w:before="1" w:line="249" w:lineRule="auto"/>
        <w:ind w:left="117" w:right="116" w:hanging="27"/>
      </w:pPr>
    </w:p>
    <w:p w14:paraId="702533E4" w14:textId="77777777" w:rsidR="00CB0577" w:rsidRDefault="00CB0577" w:rsidP="00CB0577">
      <w:pPr>
        <w:pStyle w:val="BodyText"/>
        <w:spacing w:before="1" w:line="249" w:lineRule="auto"/>
        <w:ind w:left="117" w:right="116" w:hanging="27"/>
      </w:pPr>
    </w:p>
    <w:p w14:paraId="08C598D1" w14:textId="304B3D8C" w:rsidR="00CB0577" w:rsidRDefault="00CB0577" w:rsidP="00CB0577">
      <w:pPr>
        <w:pStyle w:val="BodyText"/>
        <w:spacing w:before="1" w:line="249" w:lineRule="auto"/>
        <w:ind w:left="117" w:right="116" w:hanging="27"/>
        <w:jc w:val="right"/>
      </w:pPr>
      <w:r>
        <w:t>19</w:t>
      </w:r>
    </w:p>
    <w:p w14:paraId="738A4A47" w14:textId="77777777" w:rsidR="00CB0577" w:rsidRDefault="00CB0577" w:rsidP="00CB0577">
      <w:pPr>
        <w:pStyle w:val="BodyText"/>
        <w:spacing w:before="1" w:line="249" w:lineRule="auto"/>
        <w:ind w:left="117" w:right="116" w:hanging="27"/>
        <w:jc w:val="right"/>
      </w:pPr>
    </w:p>
    <w:p w14:paraId="79A1CB48" w14:textId="6FEEF42A" w:rsidR="00CB0577" w:rsidRDefault="00CB0577" w:rsidP="00CB0577">
      <w:pPr>
        <w:pStyle w:val="BodyText"/>
        <w:spacing w:before="1" w:line="249" w:lineRule="auto"/>
        <w:ind w:left="117" w:right="116" w:hanging="27"/>
        <w:jc w:val="center"/>
        <w:rPr>
          <w:b/>
          <w:bCs/>
        </w:rPr>
      </w:pPr>
      <w:r>
        <w:rPr>
          <w:b/>
          <w:bCs/>
        </w:rPr>
        <w:lastRenderedPageBreak/>
        <w:t>Ransom – Buildings and Construction</w:t>
      </w:r>
    </w:p>
    <w:p w14:paraId="246C516A" w14:textId="77777777" w:rsidR="00CB0577" w:rsidRDefault="00CB0577" w:rsidP="00CB0577">
      <w:pPr>
        <w:pStyle w:val="BodyText"/>
        <w:spacing w:before="1" w:line="249" w:lineRule="auto"/>
        <w:ind w:left="117" w:right="116" w:hanging="27"/>
        <w:jc w:val="center"/>
        <w:rPr>
          <w:b/>
          <w:bCs/>
        </w:rPr>
      </w:pPr>
    </w:p>
    <w:p w14:paraId="1841F7B8" w14:textId="77777777" w:rsidR="00CB0577" w:rsidRDefault="00CB0577" w:rsidP="00CB0577">
      <w:pPr>
        <w:pStyle w:val="Heading1"/>
        <w:spacing w:before="60"/>
        <w:ind w:left="0"/>
      </w:pPr>
      <w:r>
        <w:t xml:space="preserve">  § 4-705 SAME.</w:t>
      </w:r>
    </w:p>
    <w:p w14:paraId="35C91507" w14:textId="77777777" w:rsidR="00CB0577" w:rsidRDefault="00CB0577" w:rsidP="00CB0577">
      <w:pPr>
        <w:pStyle w:val="BodyText"/>
        <w:spacing w:before="1"/>
        <w:rPr>
          <w:b/>
          <w:sz w:val="26"/>
        </w:rPr>
      </w:pPr>
    </w:p>
    <w:p w14:paraId="7E387672" w14:textId="77777777" w:rsidR="00CB0577" w:rsidRDefault="00CB0577" w:rsidP="00CB0577">
      <w:pPr>
        <w:pStyle w:val="BodyText"/>
        <w:spacing w:before="1" w:line="249" w:lineRule="auto"/>
        <w:ind w:left="117" w:right="198" w:firstLine="432"/>
      </w:pPr>
      <w:r>
        <w:t>Buildings and building sites shall be so numbered that only odd numbers shall be on the south and west sides of a street and only even numbers shall appear on the north and east sides of the street.  (Ord. 246, passed</w:t>
      </w:r>
      <w:r>
        <w:rPr>
          <w:spacing w:val="31"/>
        </w:rPr>
        <w:t xml:space="preserve"> </w:t>
      </w:r>
      <w:r>
        <w:t>6-18-1992)</w:t>
      </w:r>
    </w:p>
    <w:p w14:paraId="5724E980" w14:textId="77777777" w:rsidR="00CB0577" w:rsidRDefault="00CB0577" w:rsidP="00CB0577">
      <w:pPr>
        <w:pStyle w:val="BodyText"/>
        <w:spacing w:before="3"/>
        <w:rPr>
          <w:sz w:val="25"/>
        </w:rPr>
      </w:pPr>
    </w:p>
    <w:p w14:paraId="3E1EB788" w14:textId="77777777" w:rsidR="00CB0577" w:rsidRDefault="00CB0577" w:rsidP="00CB0577">
      <w:pPr>
        <w:pStyle w:val="Heading1"/>
      </w:pPr>
      <w:r>
        <w:t>§ 4-706 SAME.</w:t>
      </w:r>
    </w:p>
    <w:p w14:paraId="3B73A2B1" w14:textId="77777777" w:rsidR="00CB0577" w:rsidRDefault="00CB0577" w:rsidP="00CB0577">
      <w:pPr>
        <w:pStyle w:val="BodyText"/>
        <w:spacing w:before="1"/>
        <w:rPr>
          <w:b/>
          <w:sz w:val="26"/>
        </w:rPr>
      </w:pPr>
    </w:p>
    <w:p w14:paraId="5E352250" w14:textId="77777777" w:rsidR="00CB0577" w:rsidRDefault="00CB0577" w:rsidP="00CB0577">
      <w:pPr>
        <w:pStyle w:val="BodyText"/>
        <w:spacing w:line="249" w:lineRule="auto"/>
        <w:ind w:left="117" w:right="118" w:firstLine="432"/>
        <w:jc w:val="both"/>
      </w:pPr>
      <w:r>
        <w:t>One building or building site number shall be assigned to each 25-foot lot, tract or parcel of land along</w:t>
      </w:r>
      <w:r>
        <w:rPr>
          <w:spacing w:val="-6"/>
        </w:rPr>
        <w:t xml:space="preserve"> </w:t>
      </w:r>
      <w:r>
        <w:t>any</w:t>
      </w:r>
      <w:r>
        <w:rPr>
          <w:spacing w:val="-7"/>
        </w:rPr>
        <w:t xml:space="preserve"> </w:t>
      </w:r>
      <w:r>
        <w:t>block.</w:t>
      </w:r>
      <w:r>
        <w:rPr>
          <w:spacing w:val="-6"/>
        </w:rPr>
        <w:t xml:space="preserve"> </w:t>
      </w:r>
      <w:r>
        <w:t>Apartments</w:t>
      </w:r>
      <w:r>
        <w:rPr>
          <w:spacing w:val="-5"/>
        </w:rPr>
        <w:t xml:space="preserve"> </w:t>
      </w:r>
      <w:r>
        <w:t>located</w:t>
      </w:r>
      <w:r>
        <w:rPr>
          <w:spacing w:val="-6"/>
        </w:rPr>
        <w:t xml:space="preserve"> </w:t>
      </w:r>
      <w:r>
        <w:t>on</w:t>
      </w:r>
      <w:r>
        <w:rPr>
          <w:spacing w:val="-7"/>
        </w:rPr>
        <w:t xml:space="preserve"> </w:t>
      </w:r>
      <w:r>
        <w:t>the</w:t>
      </w:r>
      <w:r>
        <w:rPr>
          <w:spacing w:val="-3"/>
        </w:rPr>
        <w:t xml:space="preserve"> </w:t>
      </w:r>
      <w:r>
        <w:t>second</w:t>
      </w:r>
      <w:r>
        <w:rPr>
          <w:spacing w:val="-4"/>
        </w:rPr>
        <w:t xml:space="preserve"> </w:t>
      </w:r>
      <w:r>
        <w:t>story</w:t>
      </w:r>
      <w:r>
        <w:rPr>
          <w:spacing w:val="-5"/>
        </w:rPr>
        <w:t xml:space="preserve"> </w:t>
      </w:r>
      <w:r>
        <w:t>of</w:t>
      </w:r>
      <w:r>
        <w:rPr>
          <w:spacing w:val="-8"/>
        </w:rPr>
        <w:t xml:space="preserve"> </w:t>
      </w:r>
      <w:r>
        <w:t>any</w:t>
      </w:r>
      <w:r>
        <w:rPr>
          <w:spacing w:val="-6"/>
        </w:rPr>
        <w:t xml:space="preserve"> </w:t>
      </w:r>
      <w:r>
        <w:t>dwelling</w:t>
      </w:r>
      <w:r>
        <w:rPr>
          <w:spacing w:val="-4"/>
        </w:rPr>
        <w:t xml:space="preserve"> </w:t>
      </w:r>
      <w:r>
        <w:t>and</w:t>
      </w:r>
      <w:r>
        <w:rPr>
          <w:spacing w:val="-7"/>
        </w:rPr>
        <w:t xml:space="preserve"> </w:t>
      </w:r>
      <w:r>
        <w:t>having</w:t>
      </w:r>
      <w:r>
        <w:rPr>
          <w:spacing w:val="-5"/>
        </w:rPr>
        <w:t xml:space="preserve"> </w:t>
      </w:r>
      <w:r>
        <w:t>an</w:t>
      </w:r>
      <w:r>
        <w:rPr>
          <w:spacing w:val="-8"/>
        </w:rPr>
        <w:t xml:space="preserve"> </w:t>
      </w:r>
      <w:r>
        <w:t>outside</w:t>
      </w:r>
      <w:r>
        <w:rPr>
          <w:spacing w:val="-4"/>
        </w:rPr>
        <w:t xml:space="preserve"> </w:t>
      </w:r>
      <w:r>
        <w:t>entrance may</w:t>
      </w:r>
      <w:r>
        <w:rPr>
          <w:spacing w:val="8"/>
        </w:rPr>
        <w:t xml:space="preserve"> </w:t>
      </w:r>
      <w:r>
        <w:t>be</w:t>
      </w:r>
      <w:r>
        <w:rPr>
          <w:spacing w:val="9"/>
        </w:rPr>
        <w:t xml:space="preserve"> </w:t>
      </w:r>
      <w:r>
        <w:t>assigned</w:t>
      </w:r>
      <w:r>
        <w:rPr>
          <w:spacing w:val="12"/>
        </w:rPr>
        <w:t xml:space="preserve"> </w:t>
      </w:r>
      <w:r>
        <w:t>the</w:t>
      </w:r>
      <w:r>
        <w:rPr>
          <w:spacing w:val="10"/>
        </w:rPr>
        <w:t xml:space="preserve"> </w:t>
      </w:r>
      <w:r>
        <w:t>number</w:t>
      </w:r>
      <w:r>
        <w:rPr>
          <w:spacing w:val="9"/>
        </w:rPr>
        <w:t xml:space="preserve"> </w:t>
      </w:r>
      <w:r>
        <w:t>of</w:t>
      </w:r>
      <w:r>
        <w:rPr>
          <w:spacing w:val="9"/>
        </w:rPr>
        <w:t xml:space="preserve"> </w:t>
      </w:r>
      <w:r>
        <w:t>the</w:t>
      </w:r>
      <w:r>
        <w:rPr>
          <w:spacing w:val="10"/>
        </w:rPr>
        <w:t xml:space="preserve"> </w:t>
      </w:r>
      <w:r>
        <w:t>dwelling</w:t>
      </w:r>
      <w:r>
        <w:rPr>
          <w:spacing w:val="13"/>
        </w:rPr>
        <w:t xml:space="preserve"> </w:t>
      </w:r>
      <w:r>
        <w:t>with</w:t>
      </w:r>
      <w:r>
        <w:rPr>
          <w:spacing w:val="12"/>
        </w:rPr>
        <w:t xml:space="preserve"> </w:t>
      </w:r>
      <w:r>
        <w:t>the</w:t>
      </w:r>
      <w:r>
        <w:rPr>
          <w:spacing w:val="10"/>
        </w:rPr>
        <w:t xml:space="preserve"> </w:t>
      </w:r>
      <w:r>
        <w:t>number</w:t>
      </w:r>
      <w:r>
        <w:rPr>
          <w:spacing w:val="9"/>
        </w:rPr>
        <w:t xml:space="preserve"> </w:t>
      </w:r>
      <w:r>
        <w:t>one-half</w:t>
      </w:r>
      <w:r>
        <w:rPr>
          <w:spacing w:val="11"/>
        </w:rPr>
        <w:t xml:space="preserve"> </w:t>
      </w:r>
      <w:r>
        <w:t>affixed.</w:t>
      </w:r>
    </w:p>
    <w:p w14:paraId="377231E0" w14:textId="77777777" w:rsidR="00CB0577" w:rsidRDefault="00CB0577" w:rsidP="00CB0577">
      <w:pPr>
        <w:pStyle w:val="BodyText"/>
        <w:spacing w:before="3"/>
        <w:ind w:left="117"/>
      </w:pPr>
      <w:r>
        <w:t>(Ord. 246, passed 6-18-1992)</w:t>
      </w:r>
    </w:p>
    <w:p w14:paraId="32F03DE9" w14:textId="77777777" w:rsidR="00CB0577" w:rsidRDefault="00CB0577" w:rsidP="00CB0577">
      <w:pPr>
        <w:pStyle w:val="BodyText"/>
        <w:spacing w:before="1"/>
        <w:rPr>
          <w:sz w:val="26"/>
        </w:rPr>
      </w:pPr>
    </w:p>
    <w:p w14:paraId="4583DDD3" w14:textId="77777777" w:rsidR="00CB0577" w:rsidRDefault="00CB0577" w:rsidP="00CB0577">
      <w:pPr>
        <w:pStyle w:val="Heading1"/>
      </w:pPr>
      <w:r>
        <w:t>§ 4-707 MASTER PLAN.</w:t>
      </w:r>
    </w:p>
    <w:p w14:paraId="6EE1BABF" w14:textId="77777777" w:rsidR="00CB0577" w:rsidRDefault="00CB0577" w:rsidP="00CB0577">
      <w:pPr>
        <w:pStyle w:val="BodyText"/>
        <w:spacing w:before="1"/>
        <w:rPr>
          <w:b/>
          <w:sz w:val="26"/>
        </w:rPr>
      </w:pPr>
    </w:p>
    <w:p w14:paraId="64C61C15" w14:textId="77777777" w:rsidR="00CB0577" w:rsidRDefault="00CB0577" w:rsidP="00CB0577">
      <w:pPr>
        <w:pStyle w:val="BodyText"/>
        <w:spacing w:line="249" w:lineRule="auto"/>
        <w:ind w:left="117" w:right="117" w:firstLine="432"/>
        <w:jc w:val="both"/>
      </w:pPr>
      <w:r>
        <w:t>The city and the City Council shall prepare a master plan of numbers for each building and/or building site in the city. Should a question arise as to the proper number to be assigned to a building or building site, the city and the City Council shall decide the question and assign the proper number according to the master plan.</w:t>
      </w:r>
    </w:p>
    <w:p w14:paraId="1F3044A5" w14:textId="77777777" w:rsidR="00CB0577" w:rsidRDefault="00CB0577" w:rsidP="00CB0577">
      <w:pPr>
        <w:pStyle w:val="BodyText"/>
        <w:spacing w:before="4"/>
        <w:ind w:left="117"/>
      </w:pPr>
      <w:r>
        <w:t>(Ord. 246, passed 6-18-1992)</w:t>
      </w:r>
    </w:p>
    <w:p w14:paraId="19C640D1" w14:textId="77777777" w:rsidR="00CB0577" w:rsidRDefault="00CB0577" w:rsidP="00CB0577">
      <w:pPr>
        <w:pStyle w:val="BodyText"/>
        <w:spacing w:before="1"/>
        <w:rPr>
          <w:sz w:val="26"/>
        </w:rPr>
      </w:pPr>
    </w:p>
    <w:p w14:paraId="65B1415A" w14:textId="77777777" w:rsidR="00CB0577" w:rsidRDefault="00CB0577" w:rsidP="00CB0577">
      <w:pPr>
        <w:pStyle w:val="Heading1"/>
      </w:pPr>
      <w:r>
        <w:t>§ 4-708 SAME.</w:t>
      </w:r>
    </w:p>
    <w:p w14:paraId="5C251912" w14:textId="77777777" w:rsidR="00CB0577" w:rsidRDefault="00CB0577" w:rsidP="00CB0577">
      <w:pPr>
        <w:pStyle w:val="BodyText"/>
        <w:spacing w:before="1"/>
        <w:rPr>
          <w:b/>
          <w:sz w:val="26"/>
        </w:rPr>
      </w:pPr>
    </w:p>
    <w:p w14:paraId="163FBFA7" w14:textId="77777777" w:rsidR="00CB0577" w:rsidRDefault="00CB0577" w:rsidP="00CB0577">
      <w:pPr>
        <w:pStyle w:val="BodyText"/>
        <w:spacing w:line="249" w:lineRule="auto"/>
        <w:ind w:left="117" w:right="121" w:firstLine="432"/>
        <w:jc w:val="both"/>
      </w:pPr>
      <w:r>
        <w:t>When a building permit or a permit to move a building is issued, it shall be the duty of the issuing officer to assign the number, according to the master plan, and to enter the proper number of the</w:t>
      </w:r>
      <w:r>
        <w:rPr>
          <w:spacing w:val="-29"/>
        </w:rPr>
        <w:t xml:space="preserve"> </w:t>
      </w:r>
      <w:r>
        <w:t>permit. (Ord. 246, passed</w:t>
      </w:r>
      <w:r>
        <w:rPr>
          <w:spacing w:val="31"/>
        </w:rPr>
        <w:t xml:space="preserve"> </w:t>
      </w:r>
      <w:r>
        <w:t>6-18-1992)</w:t>
      </w:r>
    </w:p>
    <w:p w14:paraId="26A823AA" w14:textId="77777777" w:rsidR="00CB0577" w:rsidRDefault="00CB0577" w:rsidP="00CB0577">
      <w:pPr>
        <w:pStyle w:val="BodyText"/>
        <w:spacing w:before="3"/>
        <w:rPr>
          <w:sz w:val="25"/>
        </w:rPr>
      </w:pPr>
    </w:p>
    <w:p w14:paraId="1B6CFADD" w14:textId="77777777" w:rsidR="00CB0577" w:rsidRDefault="00CB0577" w:rsidP="00CB0577">
      <w:pPr>
        <w:pStyle w:val="Heading1"/>
        <w:spacing w:before="1"/>
      </w:pPr>
      <w:r>
        <w:t>§ 4-709 SAME; PLACEMENT.</w:t>
      </w:r>
    </w:p>
    <w:p w14:paraId="3EE0BC6A" w14:textId="77777777" w:rsidR="00CB0577" w:rsidRDefault="00CB0577" w:rsidP="00CB0577">
      <w:pPr>
        <w:pStyle w:val="BodyText"/>
        <w:rPr>
          <w:b/>
          <w:sz w:val="26"/>
        </w:rPr>
      </w:pPr>
    </w:p>
    <w:p w14:paraId="4EA8F6F7" w14:textId="77777777" w:rsidR="00CB0577" w:rsidRDefault="00CB0577" w:rsidP="00CB0577">
      <w:pPr>
        <w:pStyle w:val="BodyText"/>
        <w:spacing w:before="1" w:line="249" w:lineRule="auto"/>
        <w:ind w:left="117" w:right="117" w:firstLine="432"/>
        <w:jc w:val="both"/>
      </w:pPr>
      <w:r>
        <w:t>All buildings fronting on any street shall have placed thereon the number assigned by the master numbering</w:t>
      </w:r>
      <w:r>
        <w:rPr>
          <w:spacing w:val="-11"/>
        </w:rPr>
        <w:t xml:space="preserve"> </w:t>
      </w:r>
      <w:r>
        <w:t>plan.</w:t>
      </w:r>
      <w:r>
        <w:rPr>
          <w:spacing w:val="-12"/>
        </w:rPr>
        <w:t xml:space="preserve"> </w:t>
      </w:r>
      <w:r>
        <w:t>Such</w:t>
      </w:r>
      <w:r>
        <w:rPr>
          <w:spacing w:val="-12"/>
        </w:rPr>
        <w:t xml:space="preserve"> </w:t>
      </w:r>
      <w:r>
        <w:t>number</w:t>
      </w:r>
      <w:r>
        <w:rPr>
          <w:spacing w:val="-12"/>
        </w:rPr>
        <w:t xml:space="preserve"> </w:t>
      </w:r>
      <w:r>
        <w:t>shall</w:t>
      </w:r>
      <w:r>
        <w:rPr>
          <w:spacing w:val="-10"/>
        </w:rPr>
        <w:t xml:space="preserve"> </w:t>
      </w:r>
      <w:r>
        <w:t>be</w:t>
      </w:r>
      <w:r>
        <w:rPr>
          <w:spacing w:val="-13"/>
        </w:rPr>
        <w:t xml:space="preserve"> </w:t>
      </w:r>
      <w:r>
        <w:t>placed</w:t>
      </w:r>
      <w:r>
        <w:rPr>
          <w:spacing w:val="-12"/>
        </w:rPr>
        <w:t xml:space="preserve"> </w:t>
      </w:r>
      <w:r>
        <w:t>within</w:t>
      </w:r>
      <w:r>
        <w:rPr>
          <w:spacing w:val="-8"/>
        </w:rPr>
        <w:t xml:space="preserve"> </w:t>
      </w:r>
      <w:r>
        <w:t>30</w:t>
      </w:r>
      <w:r>
        <w:rPr>
          <w:spacing w:val="-12"/>
        </w:rPr>
        <w:t xml:space="preserve"> </w:t>
      </w:r>
      <w:r>
        <w:t>days</w:t>
      </w:r>
      <w:r>
        <w:rPr>
          <w:spacing w:val="-12"/>
        </w:rPr>
        <w:t xml:space="preserve"> </w:t>
      </w:r>
      <w:r>
        <w:t>after</w:t>
      </w:r>
      <w:r>
        <w:rPr>
          <w:spacing w:val="-12"/>
        </w:rPr>
        <w:t xml:space="preserve"> </w:t>
      </w:r>
      <w:r>
        <w:t>completion</w:t>
      </w:r>
      <w:r>
        <w:rPr>
          <w:spacing w:val="-10"/>
        </w:rPr>
        <w:t xml:space="preserve"> </w:t>
      </w:r>
      <w:r>
        <w:t>or</w:t>
      </w:r>
      <w:r>
        <w:rPr>
          <w:spacing w:val="-12"/>
        </w:rPr>
        <w:t xml:space="preserve"> </w:t>
      </w:r>
      <w:r>
        <w:t>relocation</w:t>
      </w:r>
      <w:r>
        <w:rPr>
          <w:spacing w:val="-9"/>
        </w:rPr>
        <w:t xml:space="preserve"> </w:t>
      </w:r>
      <w:r>
        <w:t>of</w:t>
      </w:r>
      <w:r>
        <w:rPr>
          <w:spacing w:val="-14"/>
        </w:rPr>
        <w:t xml:space="preserve"> </w:t>
      </w:r>
      <w:r>
        <w:t>a</w:t>
      </w:r>
      <w:r>
        <w:rPr>
          <w:spacing w:val="-11"/>
        </w:rPr>
        <w:t xml:space="preserve"> </w:t>
      </w:r>
      <w:r>
        <w:t>building. The number shall be placed at the side or above the front door to the building as to be easily seen from the street. If a front door does not front the street, then address numbers shall be placed on the wall fronting</w:t>
      </w:r>
      <w:r>
        <w:rPr>
          <w:spacing w:val="13"/>
        </w:rPr>
        <w:t xml:space="preserve"> </w:t>
      </w:r>
      <w:r>
        <w:t>the</w:t>
      </w:r>
      <w:r>
        <w:rPr>
          <w:spacing w:val="9"/>
        </w:rPr>
        <w:t xml:space="preserve"> </w:t>
      </w:r>
      <w:r>
        <w:t>street</w:t>
      </w:r>
      <w:r>
        <w:rPr>
          <w:spacing w:val="12"/>
        </w:rPr>
        <w:t xml:space="preserve"> </w:t>
      </w:r>
      <w:r>
        <w:t>and</w:t>
      </w:r>
      <w:r>
        <w:rPr>
          <w:spacing w:val="10"/>
        </w:rPr>
        <w:t xml:space="preserve"> </w:t>
      </w:r>
      <w:r>
        <w:t>be</w:t>
      </w:r>
      <w:r>
        <w:rPr>
          <w:spacing w:val="9"/>
        </w:rPr>
        <w:t xml:space="preserve"> </w:t>
      </w:r>
      <w:r>
        <w:t>easily</w:t>
      </w:r>
      <w:r>
        <w:rPr>
          <w:spacing w:val="11"/>
        </w:rPr>
        <w:t xml:space="preserve"> </w:t>
      </w:r>
      <w:r>
        <w:t>seen</w:t>
      </w:r>
      <w:r>
        <w:rPr>
          <w:spacing w:val="10"/>
        </w:rPr>
        <w:t xml:space="preserve"> </w:t>
      </w:r>
      <w:r>
        <w:t>from</w:t>
      </w:r>
      <w:r>
        <w:rPr>
          <w:spacing w:val="8"/>
        </w:rPr>
        <w:t xml:space="preserve"> </w:t>
      </w:r>
      <w:r>
        <w:t>the</w:t>
      </w:r>
      <w:r>
        <w:rPr>
          <w:spacing w:val="11"/>
        </w:rPr>
        <w:t xml:space="preserve"> </w:t>
      </w:r>
      <w:r>
        <w:t>street.</w:t>
      </w:r>
    </w:p>
    <w:p w14:paraId="43172E02" w14:textId="77777777" w:rsidR="00CB0577" w:rsidRDefault="00CB0577" w:rsidP="00CB0577">
      <w:pPr>
        <w:pStyle w:val="BodyText"/>
        <w:spacing w:before="5"/>
        <w:ind w:left="117"/>
      </w:pPr>
      <w:r>
        <w:t>(Ord. 246, passed 6-18-1992)</w:t>
      </w:r>
    </w:p>
    <w:p w14:paraId="6B4CD91E" w14:textId="77777777" w:rsidR="00CB0577" w:rsidRDefault="00CB0577" w:rsidP="00CB0577">
      <w:pPr>
        <w:pStyle w:val="BodyText"/>
        <w:rPr>
          <w:sz w:val="26"/>
        </w:rPr>
      </w:pPr>
    </w:p>
    <w:p w14:paraId="7E323E4B" w14:textId="77777777" w:rsidR="00CB0577" w:rsidRDefault="00CB0577" w:rsidP="00CB0577">
      <w:pPr>
        <w:pStyle w:val="Heading1"/>
        <w:spacing w:before="1"/>
      </w:pPr>
      <w:r>
        <w:t>§ 4-710 NUMBERS; HEIGHT.</w:t>
      </w:r>
    </w:p>
    <w:p w14:paraId="688CC0C0" w14:textId="77777777" w:rsidR="00CB0577" w:rsidRDefault="00CB0577" w:rsidP="00CB0577">
      <w:pPr>
        <w:pStyle w:val="BodyText"/>
        <w:rPr>
          <w:b/>
          <w:sz w:val="26"/>
        </w:rPr>
      </w:pPr>
    </w:p>
    <w:p w14:paraId="30B5F30C" w14:textId="77777777" w:rsidR="00CB0577" w:rsidRDefault="00CB0577" w:rsidP="00CB0577">
      <w:pPr>
        <w:pStyle w:val="BodyText"/>
        <w:spacing w:before="1" w:line="249" w:lineRule="auto"/>
        <w:ind w:left="117" w:right="1327" w:firstLine="432"/>
      </w:pPr>
      <w:r>
        <w:t>The numerals of each number placed on a building shall be least five inches high. (Ord. 246, passed 6-18-1992)</w:t>
      </w:r>
    </w:p>
    <w:p w14:paraId="7A22DF29" w14:textId="77777777" w:rsidR="00CB0577" w:rsidRDefault="00CB0577" w:rsidP="00CB0577">
      <w:pPr>
        <w:pStyle w:val="BodyText"/>
        <w:spacing w:before="1" w:line="249" w:lineRule="auto"/>
        <w:ind w:left="117" w:right="1327" w:firstLine="432"/>
      </w:pPr>
    </w:p>
    <w:p w14:paraId="3A66F723" w14:textId="77777777" w:rsidR="00CB0577" w:rsidRDefault="00CB0577" w:rsidP="00CB0577">
      <w:pPr>
        <w:pStyle w:val="BodyText"/>
        <w:spacing w:before="1" w:line="249" w:lineRule="auto"/>
        <w:ind w:left="117" w:right="1327" w:hanging="117"/>
      </w:pPr>
    </w:p>
    <w:p w14:paraId="49665586" w14:textId="77777777" w:rsidR="00CB0577" w:rsidRDefault="00CB0577" w:rsidP="00CB0577">
      <w:pPr>
        <w:pStyle w:val="BodyText"/>
        <w:spacing w:before="1" w:line="249" w:lineRule="auto"/>
        <w:ind w:left="117" w:right="1327" w:hanging="117"/>
      </w:pPr>
    </w:p>
    <w:p w14:paraId="72EF4E33" w14:textId="77777777" w:rsidR="00CB0577" w:rsidRDefault="00CB0577" w:rsidP="00CB0577">
      <w:pPr>
        <w:pStyle w:val="BodyText"/>
        <w:spacing w:before="1" w:line="249" w:lineRule="auto"/>
        <w:ind w:left="117" w:right="1327" w:hanging="117"/>
      </w:pPr>
    </w:p>
    <w:p w14:paraId="1E91A8A6" w14:textId="77777777" w:rsidR="00CB0577" w:rsidRDefault="00CB0577" w:rsidP="00CB0577">
      <w:pPr>
        <w:pStyle w:val="BodyText"/>
        <w:spacing w:before="1" w:line="249" w:lineRule="auto"/>
        <w:ind w:left="117" w:right="1327" w:hanging="117"/>
      </w:pPr>
    </w:p>
    <w:p w14:paraId="6ED124C3" w14:textId="77777777" w:rsidR="00CB0577" w:rsidRDefault="00CB0577" w:rsidP="00CB0577">
      <w:pPr>
        <w:pStyle w:val="BodyText"/>
        <w:spacing w:before="1" w:line="249" w:lineRule="auto"/>
        <w:ind w:left="117" w:right="1327" w:hanging="117"/>
      </w:pPr>
    </w:p>
    <w:p w14:paraId="65D99B49" w14:textId="77777777" w:rsidR="00CB0577" w:rsidRDefault="00CB0577" w:rsidP="00CB0577">
      <w:pPr>
        <w:pStyle w:val="BodyText"/>
        <w:spacing w:before="1" w:line="249" w:lineRule="auto"/>
        <w:ind w:left="117" w:right="1327" w:hanging="117"/>
        <w:jc w:val="right"/>
      </w:pPr>
      <w:r>
        <w:t>20</w:t>
      </w:r>
    </w:p>
    <w:p w14:paraId="791DC86B" w14:textId="77266E32" w:rsidR="00CB0577" w:rsidRDefault="00CB0577" w:rsidP="00CB0577">
      <w:pPr>
        <w:pStyle w:val="BodyText"/>
        <w:spacing w:before="1" w:line="249" w:lineRule="auto"/>
        <w:ind w:left="117" w:right="1327" w:hanging="117"/>
        <w:jc w:val="center"/>
        <w:rPr>
          <w:b/>
          <w:bCs/>
        </w:rPr>
      </w:pPr>
      <w:r>
        <w:rPr>
          <w:b/>
          <w:bCs/>
        </w:rPr>
        <w:lastRenderedPageBreak/>
        <w:t xml:space="preserve">Numbering Buildings </w:t>
      </w:r>
    </w:p>
    <w:p w14:paraId="7722343E" w14:textId="77777777" w:rsidR="00CB0577" w:rsidRDefault="00CB0577" w:rsidP="00CB0577">
      <w:pPr>
        <w:pStyle w:val="BodyText"/>
        <w:spacing w:before="1" w:line="249" w:lineRule="auto"/>
        <w:ind w:left="117" w:right="1327" w:hanging="117"/>
        <w:jc w:val="center"/>
        <w:rPr>
          <w:b/>
          <w:bCs/>
        </w:rPr>
      </w:pPr>
    </w:p>
    <w:p w14:paraId="688EE4F9" w14:textId="77777777" w:rsidR="00CB0577" w:rsidRPr="00EC37FC" w:rsidRDefault="00CB0577" w:rsidP="00CB0577">
      <w:pPr>
        <w:pStyle w:val="Heading1"/>
        <w:tabs>
          <w:tab w:val="right" w:pos="10081"/>
        </w:tabs>
        <w:spacing w:before="46"/>
        <w:ind w:left="0"/>
        <w:rPr>
          <w:b w:val="0"/>
        </w:rPr>
      </w:pPr>
      <w:bookmarkStart w:id="0" w:name="_Hlk35024932"/>
      <w:r>
        <w:t>§ 4-711 NUMBERS; PAINTED.</w:t>
      </w:r>
    </w:p>
    <w:p w14:paraId="4CF30796" w14:textId="77777777" w:rsidR="00CB0577" w:rsidRDefault="00CB0577" w:rsidP="00CB0577">
      <w:pPr>
        <w:pStyle w:val="BodyText"/>
        <w:spacing w:before="300" w:line="249" w:lineRule="auto"/>
        <w:ind w:left="117" w:right="1327" w:firstLine="432"/>
      </w:pPr>
      <w:r>
        <w:t>Painted numbers on the public right-of-way shall be regulated by the City Council. (Ord. 246, passed 6-18-1992)</w:t>
      </w:r>
    </w:p>
    <w:p w14:paraId="35B9D645" w14:textId="77777777" w:rsidR="00CB0577" w:rsidRDefault="00CB0577" w:rsidP="00CB0577">
      <w:pPr>
        <w:pStyle w:val="BodyText"/>
        <w:spacing w:before="300" w:line="249" w:lineRule="auto"/>
        <w:ind w:left="117" w:right="1327" w:firstLine="432"/>
      </w:pPr>
    </w:p>
    <w:p w14:paraId="41FB9AC7" w14:textId="77777777" w:rsidR="00CB0577" w:rsidRDefault="00CB0577" w:rsidP="00CB0577">
      <w:pPr>
        <w:pStyle w:val="BodyText"/>
        <w:spacing w:before="300" w:line="249" w:lineRule="auto"/>
        <w:ind w:left="117" w:right="1327" w:firstLine="432"/>
      </w:pPr>
    </w:p>
    <w:p w14:paraId="473ACE48" w14:textId="77777777" w:rsidR="00CB0577" w:rsidRDefault="00CB0577" w:rsidP="00CB0577">
      <w:pPr>
        <w:pStyle w:val="BodyText"/>
        <w:spacing w:before="300" w:line="249" w:lineRule="auto"/>
        <w:ind w:left="117" w:right="1327" w:firstLine="432"/>
      </w:pPr>
    </w:p>
    <w:p w14:paraId="4BF711A3" w14:textId="77777777" w:rsidR="00CB0577" w:rsidRDefault="00CB0577" w:rsidP="00CB0577">
      <w:pPr>
        <w:pStyle w:val="BodyText"/>
        <w:spacing w:before="300" w:line="249" w:lineRule="auto"/>
        <w:ind w:left="117" w:right="1327" w:firstLine="432"/>
      </w:pPr>
    </w:p>
    <w:p w14:paraId="3D283F49" w14:textId="77777777" w:rsidR="00CB0577" w:rsidRDefault="00CB0577" w:rsidP="00CB0577">
      <w:pPr>
        <w:pStyle w:val="BodyText"/>
        <w:spacing w:before="300" w:line="249" w:lineRule="auto"/>
        <w:ind w:left="117" w:right="1327" w:firstLine="432"/>
      </w:pPr>
    </w:p>
    <w:p w14:paraId="484D5AB6" w14:textId="77777777" w:rsidR="00CB0577" w:rsidRDefault="00CB0577" w:rsidP="00CB0577">
      <w:pPr>
        <w:pStyle w:val="BodyText"/>
        <w:spacing w:before="300" w:line="249" w:lineRule="auto"/>
        <w:ind w:left="117" w:right="1327" w:firstLine="432"/>
      </w:pPr>
    </w:p>
    <w:p w14:paraId="0C06E791" w14:textId="77777777" w:rsidR="00CB0577" w:rsidRDefault="00CB0577" w:rsidP="00CB0577">
      <w:pPr>
        <w:pStyle w:val="BodyText"/>
        <w:spacing w:before="300" w:line="249" w:lineRule="auto"/>
        <w:ind w:left="117" w:right="1327" w:firstLine="432"/>
      </w:pPr>
    </w:p>
    <w:p w14:paraId="1033C520" w14:textId="77777777" w:rsidR="00CB0577" w:rsidRDefault="00CB0577" w:rsidP="00CB0577">
      <w:pPr>
        <w:pStyle w:val="BodyText"/>
        <w:spacing w:before="300" w:line="249" w:lineRule="auto"/>
        <w:ind w:left="117" w:right="1327" w:firstLine="432"/>
      </w:pPr>
    </w:p>
    <w:p w14:paraId="4604BC92" w14:textId="77777777" w:rsidR="00CB0577" w:rsidRDefault="00CB0577" w:rsidP="00CB0577">
      <w:pPr>
        <w:pStyle w:val="BodyText"/>
        <w:spacing w:before="300" w:line="249" w:lineRule="auto"/>
        <w:ind w:left="117" w:right="1327" w:firstLine="432"/>
      </w:pPr>
    </w:p>
    <w:p w14:paraId="224E465E" w14:textId="77777777" w:rsidR="00CB0577" w:rsidRDefault="00CB0577" w:rsidP="00CB0577">
      <w:pPr>
        <w:pStyle w:val="BodyText"/>
        <w:spacing w:before="300" w:line="249" w:lineRule="auto"/>
        <w:ind w:left="117" w:right="1327" w:firstLine="432"/>
      </w:pPr>
    </w:p>
    <w:p w14:paraId="3267FD2C" w14:textId="77777777" w:rsidR="00CB0577" w:rsidRDefault="00CB0577" w:rsidP="00CB0577">
      <w:pPr>
        <w:pStyle w:val="BodyText"/>
        <w:spacing w:before="300" w:line="249" w:lineRule="auto"/>
        <w:ind w:left="117" w:right="1327" w:firstLine="432"/>
      </w:pPr>
    </w:p>
    <w:p w14:paraId="78817C77" w14:textId="77777777" w:rsidR="00CB0577" w:rsidRDefault="00CB0577" w:rsidP="00CB0577">
      <w:pPr>
        <w:pStyle w:val="BodyText"/>
        <w:spacing w:before="300" w:line="249" w:lineRule="auto"/>
        <w:ind w:left="117" w:right="1327" w:firstLine="432"/>
      </w:pPr>
    </w:p>
    <w:p w14:paraId="533F35CB" w14:textId="77777777" w:rsidR="00CB0577" w:rsidRDefault="00CB0577" w:rsidP="00CB0577">
      <w:pPr>
        <w:pStyle w:val="BodyText"/>
        <w:spacing w:before="300" w:line="249" w:lineRule="auto"/>
        <w:ind w:left="117" w:right="1327" w:firstLine="432"/>
      </w:pPr>
    </w:p>
    <w:p w14:paraId="460AF78E" w14:textId="77777777" w:rsidR="00CB0577" w:rsidRDefault="00CB0577" w:rsidP="00CB0577">
      <w:pPr>
        <w:pStyle w:val="BodyText"/>
        <w:spacing w:before="300" w:line="249" w:lineRule="auto"/>
        <w:ind w:left="117" w:right="1327" w:firstLine="432"/>
      </w:pPr>
    </w:p>
    <w:p w14:paraId="385DD2EE" w14:textId="77777777" w:rsidR="00CB0577" w:rsidRDefault="00CB0577" w:rsidP="00CB0577">
      <w:pPr>
        <w:pStyle w:val="BodyText"/>
        <w:spacing w:before="300" w:line="249" w:lineRule="auto"/>
        <w:ind w:left="117" w:right="1327" w:firstLine="432"/>
      </w:pPr>
    </w:p>
    <w:p w14:paraId="0FAEFD2B" w14:textId="77777777" w:rsidR="00CB0577" w:rsidRDefault="00CB0577" w:rsidP="00CB0577">
      <w:pPr>
        <w:pStyle w:val="BodyText"/>
        <w:spacing w:before="300" w:line="249" w:lineRule="auto"/>
        <w:ind w:left="117" w:right="1327" w:firstLine="432"/>
      </w:pPr>
    </w:p>
    <w:p w14:paraId="69807926" w14:textId="77777777" w:rsidR="00CB0577" w:rsidRDefault="00CB0577" w:rsidP="00CB0577">
      <w:pPr>
        <w:pStyle w:val="BodyText"/>
        <w:spacing w:before="300" w:line="249" w:lineRule="auto"/>
        <w:ind w:left="117" w:right="1327" w:firstLine="432"/>
      </w:pPr>
    </w:p>
    <w:p w14:paraId="30052B0B" w14:textId="77777777" w:rsidR="00CB0577" w:rsidRDefault="00CB0577" w:rsidP="00CB0577">
      <w:pPr>
        <w:pStyle w:val="BodyText"/>
        <w:spacing w:before="300" w:line="249" w:lineRule="auto"/>
        <w:ind w:left="117" w:right="1327" w:firstLine="432"/>
      </w:pPr>
    </w:p>
    <w:p w14:paraId="32AAFCE1" w14:textId="77777777" w:rsidR="00CB0577" w:rsidRDefault="00CB0577" w:rsidP="00CB0577">
      <w:pPr>
        <w:pStyle w:val="BodyText"/>
        <w:spacing w:before="300" w:line="249" w:lineRule="auto"/>
        <w:ind w:left="117" w:right="1327" w:firstLine="432"/>
      </w:pPr>
    </w:p>
    <w:p w14:paraId="02406346" w14:textId="77777777" w:rsidR="00CB0577" w:rsidRDefault="00CB0577" w:rsidP="00CB0577">
      <w:pPr>
        <w:pStyle w:val="BodyText"/>
        <w:spacing w:before="300" w:line="249" w:lineRule="auto"/>
        <w:ind w:left="117" w:right="1327" w:firstLine="432"/>
      </w:pPr>
    </w:p>
    <w:p w14:paraId="1E1A20AF" w14:textId="48587ACA" w:rsidR="00CB0577" w:rsidRDefault="00CB0577" w:rsidP="00CB0577">
      <w:pPr>
        <w:pStyle w:val="BodyText"/>
        <w:spacing w:before="300" w:line="249" w:lineRule="auto"/>
        <w:ind w:left="117" w:right="30" w:firstLine="432"/>
        <w:jc w:val="right"/>
      </w:pPr>
      <w:r>
        <w:t>21</w:t>
      </w:r>
    </w:p>
    <w:p w14:paraId="6374E84B" w14:textId="322DB962" w:rsidR="00CB0577" w:rsidRDefault="007F17C2" w:rsidP="00CB0577">
      <w:pPr>
        <w:pStyle w:val="BodyText"/>
        <w:spacing w:before="300" w:line="249" w:lineRule="auto"/>
        <w:ind w:left="117" w:right="210" w:hanging="27"/>
        <w:jc w:val="center"/>
        <w:rPr>
          <w:b/>
          <w:bCs/>
        </w:rPr>
      </w:pPr>
      <w:r w:rsidRPr="007F17C2">
        <w:rPr>
          <w:b/>
          <w:bCs/>
        </w:rPr>
        <w:lastRenderedPageBreak/>
        <w:t>Ransom – Buildings and Construction</w:t>
      </w:r>
    </w:p>
    <w:p w14:paraId="37CD73C9" w14:textId="77777777" w:rsidR="007F17C2" w:rsidRDefault="007F17C2" w:rsidP="00CB0577">
      <w:pPr>
        <w:pStyle w:val="BodyText"/>
        <w:spacing w:before="300" w:line="249" w:lineRule="auto"/>
        <w:ind w:left="117" w:right="210" w:hanging="27"/>
        <w:jc w:val="center"/>
        <w:rPr>
          <w:b/>
          <w:bCs/>
        </w:rPr>
      </w:pPr>
    </w:p>
    <w:p w14:paraId="24E19754" w14:textId="77777777" w:rsidR="007F17C2" w:rsidRDefault="007F17C2" w:rsidP="007F17C2">
      <w:pPr>
        <w:pStyle w:val="BodyText"/>
        <w:spacing w:before="300" w:line="249" w:lineRule="auto"/>
        <w:ind w:left="117" w:right="210" w:hanging="27"/>
        <w:rPr>
          <w:b/>
          <w:bCs/>
        </w:rPr>
      </w:pPr>
    </w:p>
    <w:p w14:paraId="6405DA11" w14:textId="77777777" w:rsidR="007F17C2" w:rsidRDefault="007F17C2" w:rsidP="007F17C2">
      <w:pPr>
        <w:pStyle w:val="BodyText"/>
        <w:spacing w:before="300" w:line="249" w:lineRule="auto"/>
        <w:ind w:left="117" w:right="210" w:hanging="27"/>
      </w:pPr>
    </w:p>
    <w:p w14:paraId="3AC95250" w14:textId="77777777" w:rsidR="007F17C2" w:rsidRDefault="007F17C2" w:rsidP="007F17C2">
      <w:pPr>
        <w:pStyle w:val="BodyText"/>
        <w:spacing w:before="300" w:line="249" w:lineRule="auto"/>
        <w:ind w:left="117" w:right="210" w:hanging="27"/>
      </w:pPr>
    </w:p>
    <w:p w14:paraId="1AB70E0A" w14:textId="77777777" w:rsidR="007F17C2" w:rsidRDefault="007F17C2" w:rsidP="007F17C2">
      <w:pPr>
        <w:pStyle w:val="BodyText"/>
        <w:spacing w:before="300" w:line="249" w:lineRule="auto"/>
        <w:ind w:left="117" w:right="210" w:hanging="27"/>
      </w:pPr>
    </w:p>
    <w:p w14:paraId="1FE09A8C" w14:textId="77777777" w:rsidR="007F17C2" w:rsidRDefault="007F17C2" w:rsidP="007F17C2">
      <w:pPr>
        <w:pStyle w:val="BodyText"/>
        <w:spacing w:before="300" w:line="249" w:lineRule="auto"/>
        <w:ind w:left="117" w:right="210" w:hanging="27"/>
      </w:pPr>
    </w:p>
    <w:p w14:paraId="3842B1BD" w14:textId="77777777" w:rsidR="007F17C2" w:rsidRDefault="007F17C2" w:rsidP="007F17C2">
      <w:pPr>
        <w:pStyle w:val="BodyText"/>
        <w:spacing w:before="300" w:line="249" w:lineRule="auto"/>
        <w:ind w:left="117" w:right="210" w:hanging="27"/>
      </w:pPr>
    </w:p>
    <w:p w14:paraId="0C53C470" w14:textId="77777777" w:rsidR="007F17C2" w:rsidRDefault="007F17C2" w:rsidP="007F17C2">
      <w:pPr>
        <w:pStyle w:val="BodyText"/>
        <w:spacing w:before="300" w:line="249" w:lineRule="auto"/>
        <w:ind w:left="117" w:right="210" w:hanging="27"/>
      </w:pPr>
    </w:p>
    <w:p w14:paraId="14BBA32D" w14:textId="77777777" w:rsidR="007F17C2" w:rsidRDefault="007F17C2" w:rsidP="007F17C2">
      <w:pPr>
        <w:pStyle w:val="BodyText"/>
        <w:spacing w:before="300" w:line="249" w:lineRule="auto"/>
        <w:ind w:left="117" w:right="210" w:hanging="27"/>
      </w:pPr>
    </w:p>
    <w:p w14:paraId="4258998B" w14:textId="77777777" w:rsidR="007F17C2" w:rsidRDefault="007F17C2" w:rsidP="007F17C2">
      <w:pPr>
        <w:pStyle w:val="BodyText"/>
        <w:spacing w:before="300" w:line="249" w:lineRule="auto"/>
        <w:ind w:left="117" w:right="210" w:hanging="27"/>
      </w:pPr>
    </w:p>
    <w:p w14:paraId="201BEFFB" w14:textId="77777777" w:rsidR="007F17C2" w:rsidRDefault="007F17C2" w:rsidP="007F17C2">
      <w:pPr>
        <w:pStyle w:val="BodyText"/>
        <w:spacing w:before="300" w:line="249" w:lineRule="auto"/>
        <w:ind w:left="117" w:right="210" w:hanging="27"/>
      </w:pPr>
    </w:p>
    <w:p w14:paraId="1F326814" w14:textId="77777777" w:rsidR="007F17C2" w:rsidRDefault="007F17C2" w:rsidP="007F17C2">
      <w:pPr>
        <w:pStyle w:val="BodyText"/>
        <w:spacing w:before="300" w:line="249" w:lineRule="auto"/>
        <w:ind w:left="117" w:right="210" w:hanging="27"/>
      </w:pPr>
    </w:p>
    <w:p w14:paraId="1644E76A" w14:textId="77777777" w:rsidR="007F17C2" w:rsidRDefault="007F17C2" w:rsidP="007F17C2">
      <w:pPr>
        <w:pStyle w:val="BodyText"/>
        <w:spacing w:before="300" w:line="249" w:lineRule="auto"/>
        <w:ind w:left="117" w:right="210" w:hanging="27"/>
      </w:pPr>
    </w:p>
    <w:p w14:paraId="6A8FE497" w14:textId="77777777" w:rsidR="007F17C2" w:rsidRDefault="007F17C2" w:rsidP="007F17C2">
      <w:pPr>
        <w:pStyle w:val="BodyText"/>
        <w:spacing w:before="300" w:line="249" w:lineRule="auto"/>
        <w:ind w:left="117" w:right="210" w:hanging="27"/>
      </w:pPr>
    </w:p>
    <w:p w14:paraId="40EA2C81" w14:textId="77777777" w:rsidR="007F17C2" w:rsidRDefault="007F17C2" w:rsidP="007F17C2">
      <w:pPr>
        <w:pStyle w:val="BodyText"/>
        <w:spacing w:before="300" w:line="249" w:lineRule="auto"/>
        <w:ind w:left="117" w:right="210" w:hanging="27"/>
      </w:pPr>
    </w:p>
    <w:p w14:paraId="6A755387" w14:textId="77777777" w:rsidR="007F17C2" w:rsidRDefault="007F17C2" w:rsidP="007F17C2">
      <w:pPr>
        <w:pStyle w:val="BodyText"/>
        <w:spacing w:before="300" w:line="249" w:lineRule="auto"/>
        <w:ind w:left="117" w:right="210" w:hanging="27"/>
      </w:pPr>
    </w:p>
    <w:p w14:paraId="02A106FB" w14:textId="77777777" w:rsidR="007F17C2" w:rsidRDefault="007F17C2" w:rsidP="007F17C2">
      <w:pPr>
        <w:pStyle w:val="BodyText"/>
        <w:spacing w:before="300" w:line="249" w:lineRule="auto"/>
        <w:ind w:left="117" w:right="210" w:hanging="27"/>
      </w:pPr>
    </w:p>
    <w:p w14:paraId="61709C53" w14:textId="77777777" w:rsidR="007F17C2" w:rsidRDefault="007F17C2" w:rsidP="007F17C2">
      <w:pPr>
        <w:pStyle w:val="BodyText"/>
        <w:spacing w:before="300" w:line="249" w:lineRule="auto"/>
        <w:ind w:left="117" w:right="210" w:hanging="27"/>
      </w:pPr>
    </w:p>
    <w:p w14:paraId="3EC8CC2F" w14:textId="77777777" w:rsidR="007F17C2" w:rsidRDefault="007F17C2" w:rsidP="007F17C2">
      <w:pPr>
        <w:pStyle w:val="BodyText"/>
        <w:spacing w:before="300" w:line="249" w:lineRule="auto"/>
        <w:ind w:left="117" w:right="210" w:hanging="27"/>
      </w:pPr>
    </w:p>
    <w:p w14:paraId="23FE9D40" w14:textId="77777777" w:rsidR="007F17C2" w:rsidRDefault="007F17C2" w:rsidP="007F17C2">
      <w:pPr>
        <w:pStyle w:val="BodyText"/>
        <w:spacing w:before="300" w:line="249" w:lineRule="auto"/>
        <w:ind w:left="117" w:right="210" w:hanging="27"/>
      </w:pPr>
    </w:p>
    <w:p w14:paraId="23CD38B0" w14:textId="77777777" w:rsidR="007F17C2" w:rsidRDefault="007F17C2" w:rsidP="007F17C2">
      <w:pPr>
        <w:pStyle w:val="BodyText"/>
        <w:spacing w:before="300" w:line="249" w:lineRule="auto"/>
        <w:ind w:left="117" w:right="210" w:hanging="27"/>
      </w:pPr>
    </w:p>
    <w:p w14:paraId="30175F73" w14:textId="77777777" w:rsidR="007F17C2" w:rsidRDefault="007F17C2" w:rsidP="007F17C2">
      <w:pPr>
        <w:pStyle w:val="BodyText"/>
        <w:spacing w:before="300" w:line="249" w:lineRule="auto"/>
        <w:ind w:left="117" w:right="210" w:hanging="27"/>
      </w:pPr>
    </w:p>
    <w:p w14:paraId="50C975C7" w14:textId="4329C8B7" w:rsidR="007F17C2" w:rsidRDefault="007F17C2" w:rsidP="007F17C2">
      <w:pPr>
        <w:pStyle w:val="BodyText"/>
        <w:spacing w:before="300" w:line="249" w:lineRule="auto"/>
        <w:ind w:left="117" w:right="210" w:hanging="27"/>
        <w:jc w:val="right"/>
      </w:pPr>
      <w:r>
        <w:t>22</w:t>
      </w:r>
      <w:bookmarkEnd w:id="0"/>
    </w:p>
    <w:sectPr w:rsidR="007F17C2" w:rsidSect="007F17C2">
      <w:headerReference w:type="even" r:id="rId8"/>
      <w:pgSz w:w="12240" w:h="15840"/>
      <w:pgMar w:top="1360" w:right="1020" w:bottom="280" w:left="1020" w:header="11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0E2E" w14:textId="77777777" w:rsidR="00757EFB" w:rsidRDefault="00757EFB">
      <w:r>
        <w:separator/>
      </w:r>
    </w:p>
  </w:endnote>
  <w:endnote w:type="continuationSeparator" w:id="0">
    <w:p w14:paraId="6609D7BE" w14:textId="77777777" w:rsidR="00757EFB" w:rsidRDefault="007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9F1A" w14:textId="77777777" w:rsidR="00757EFB" w:rsidRDefault="00757EFB">
      <w:r>
        <w:separator/>
      </w:r>
    </w:p>
  </w:footnote>
  <w:footnote w:type="continuationSeparator" w:id="0">
    <w:p w14:paraId="2D615125" w14:textId="77777777" w:rsidR="00757EFB" w:rsidRDefault="0075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8C09" w14:textId="0879CD75" w:rsidR="00476969" w:rsidRDefault="009D5425">
    <w:pPr>
      <w:pStyle w:val="BodyText"/>
      <w:spacing w:line="14" w:lineRule="auto"/>
      <w:rPr>
        <w:sz w:val="20"/>
      </w:rPr>
    </w:pPr>
    <w:r>
      <w:rPr>
        <w:noProof/>
      </w:rPr>
      <mc:AlternateContent>
        <mc:Choice Requires="wps">
          <w:drawing>
            <wp:anchor distT="0" distB="0" distL="114300" distR="114300" simplePos="0" relativeHeight="503296448" behindDoc="1" locked="0" layoutInCell="1" allowOverlap="1" wp14:anchorId="049059C6" wp14:editId="43CBBDAC">
              <wp:simplePos x="0" y="0"/>
              <wp:positionH relativeFrom="page">
                <wp:posOffset>2639060</wp:posOffset>
              </wp:positionH>
              <wp:positionV relativeFrom="page">
                <wp:posOffset>702310</wp:posOffset>
              </wp:positionV>
              <wp:extent cx="2493010" cy="177800"/>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0EB68" w14:textId="1538834B" w:rsidR="00476969" w:rsidRDefault="00476969" w:rsidP="008446EC">
                          <w:pPr>
                            <w:spacing w:line="256" w:lineRule="exac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059C6" id="_x0000_t202" coordsize="21600,21600" o:spt="202" path="m,l,21600r21600,l21600,xe">
              <v:stroke joinstyle="miter"/>
              <v:path gradientshapeok="t" o:connecttype="rect"/>
            </v:shapetype>
            <v:shape id="Text Box 1" o:spid="_x0000_s1026" type="#_x0000_t202" style="position:absolute;margin-left:207.8pt;margin-top:55.3pt;width:196.3pt;height:14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Cn1gEAAJEDAAAOAAAAZHJzL2Uyb0RvYy54bWysU9tu1DAQfUfiHyy/s8kuiJZos1VpVYRU&#10;LlLhAyaOnUQkHjP2brJ8PWNnswX6VvFijcfj43POjLdX09CLgybfoS3lepVLoa3CurNNKb9/u3t1&#10;KYUPYGvo0epSHrWXV7uXL7ajK/QGW+xrTYJBrC9GV8o2BFdkmVetHsCv0GnLhwZpgMBbarKaYGT0&#10;oc82ef42G5FqR6i095y9nQ/lLuEbo1X4YozXQfSlZG4hrZTWKq7ZbgtFQ+DaTp1owDNYDNBZfvQM&#10;dQsBxJ66J1BDpwg9mrBSOGRoTKd00sBq1vk/ah5acDppYXO8O9vk/x+s+nx4cF9JhOk9TtzAJMK7&#10;e1Q/vLB404Jt9DURjq2Gmh9eR8uy0fnidDVa7QsfQarxE9bcZNgHTECToSG6wjoFo3MDjmfT9RSE&#10;4uTmzbvXLF0KxWfri4vLPHUlg2K57ciHDxoHEYNSEjc1ocPh3ofIBoqlJD5m8a7r+9TY3v6V4MKY&#10;Sewj4Zl6mKqJq6OKCusj6yCc54TnmoMW6ZcUI89IKf3PPZCWov9o2Ys4UEtAS1AtAVjFV0sZpJjD&#10;mzAP3t5R17SMPLtt8Zr9Ml2S8sjixJP7nhSeZjQO1p/7VPX4k3a/AQAA//8DAFBLAwQUAAYACAAA&#10;ACEAGHAcnd8AAAALAQAADwAAAGRycy9kb3ducmV2LnhtbEyPQU/DMAyF70j8h8hI3FjSAVUpTacJ&#10;wQkJ0ZUDx7Tx2mqNU5psK/8ec4Kb7ff0/L1is7hRnHAOgycNyUqBQGq9HajT8FG/3GQgQjRkzegJ&#10;NXxjgE15eVGY3PozVXjaxU5wCIXcaOhjnHIpQ9ujM2HlJyTW9n52JvI6d9LO5szhbpRrpVLpzED8&#10;oTcTPvXYHnZHp2H7SdXz8PXWvFf7aqjrB0Wv6UHr66tl+wgi4hL/zPCLz+hQMlPjj2SDGDXcJfcp&#10;W1lIFA/syFS2BtHw5TZLQZaF/N+h/AEAAP//AwBQSwECLQAUAAYACAAAACEAtoM4kv4AAADhAQAA&#10;EwAAAAAAAAAAAAAAAAAAAAAAW0NvbnRlbnRfVHlwZXNdLnhtbFBLAQItABQABgAIAAAAIQA4/SH/&#10;1gAAAJQBAAALAAAAAAAAAAAAAAAAAC8BAABfcmVscy8ucmVsc1BLAQItABQABgAIAAAAIQCwFTCn&#10;1gEAAJEDAAAOAAAAAAAAAAAAAAAAAC4CAABkcnMvZTJvRG9jLnhtbFBLAQItABQABgAIAAAAIQAY&#10;cByd3wAAAAsBAAAPAAAAAAAAAAAAAAAAADAEAABkcnMvZG93bnJldi54bWxQSwUGAAAAAAQABADz&#10;AAAAPAUAAAAA&#10;" filled="f" stroked="f">
              <v:textbox inset="0,0,0,0">
                <w:txbxContent>
                  <w:p w14:paraId="1B40EB68" w14:textId="1538834B" w:rsidR="00476969" w:rsidRDefault="00476969" w:rsidP="008446EC">
                    <w:pPr>
                      <w:spacing w:line="256" w:lineRule="exact"/>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C6C"/>
    <w:multiLevelType w:val="hybridMultilevel"/>
    <w:tmpl w:val="95D80B60"/>
    <w:lvl w:ilvl="0" w:tplc="BA4ED71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89C6D578">
      <w:numFmt w:val="bullet"/>
      <w:lvlText w:val="•"/>
      <w:lvlJc w:val="left"/>
      <w:pPr>
        <w:ind w:left="1128" w:hanging="432"/>
      </w:pPr>
      <w:rPr>
        <w:rFonts w:hint="default"/>
      </w:rPr>
    </w:lvl>
    <w:lvl w:ilvl="2" w:tplc="D8E43656">
      <w:numFmt w:val="bullet"/>
      <w:lvlText w:val="•"/>
      <w:lvlJc w:val="left"/>
      <w:pPr>
        <w:ind w:left="2136" w:hanging="432"/>
      </w:pPr>
      <w:rPr>
        <w:rFonts w:hint="default"/>
      </w:rPr>
    </w:lvl>
    <w:lvl w:ilvl="3" w:tplc="E2F6BDD6">
      <w:numFmt w:val="bullet"/>
      <w:lvlText w:val="•"/>
      <w:lvlJc w:val="left"/>
      <w:pPr>
        <w:ind w:left="3144" w:hanging="432"/>
      </w:pPr>
      <w:rPr>
        <w:rFonts w:hint="default"/>
      </w:rPr>
    </w:lvl>
    <w:lvl w:ilvl="4" w:tplc="349CB7D4">
      <w:numFmt w:val="bullet"/>
      <w:lvlText w:val="•"/>
      <w:lvlJc w:val="left"/>
      <w:pPr>
        <w:ind w:left="4152" w:hanging="432"/>
      </w:pPr>
      <w:rPr>
        <w:rFonts w:hint="default"/>
      </w:rPr>
    </w:lvl>
    <w:lvl w:ilvl="5" w:tplc="E5CEBE86">
      <w:numFmt w:val="bullet"/>
      <w:lvlText w:val="•"/>
      <w:lvlJc w:val="left"/>
      <w:pPr>
        <w:ind w:left="5160" w:hanging="432"/>
      </w:pPr>
      <w:rPr>
        <w:rFonts w:hint="default"/>
      </w:rPr>
    </w:lvl>
    <w:lvl w:ilvl="6" w:tplc="B6209084">
      <w:numFmt w:val="bullet"/>
      <w:lvlText w:val="•"/>
      <w:lvlJc w:val="left"/>
      <w:pPr>
        <w:ind w:left="6168" w:hanging="432"/>
      </w:pPr>
      <w:rPr>
        <w:rFonts w:hint="default"/>
      </w:rPr>
    </w:lvl>
    <w:lvl w:ilvl="7" w:tplc="BE62600C">
      <w:numFmt w:val="bullet"/>
      <w:lvlText w:val="•"/>
      <w:lvlJc w:val="left"/>
      <w:pPr>
        <w:ind w:left="7176" w:hanging="432"/>
      </w:pPr>
      <w:rPr>
        <w:rFonts w:hint="default"/>
      </w:rPr>
    </w:lvl>
    <w:lvl w:ilvl="8" w:tplc="FFFC26D8">
      <w:numFmt w:val="bullet"/>
      <w:lvlText w:val="•"/>
      <w:lvlJc w:val="left"/>
      <w:pPr>
        <w:ind w:left="8184" w:hanging="432"/>
      </w:pPr>
      <w:rPr>
        <w:rFonts w:hint="default"/>
      </w:rPr>
    </w:lvl>
  </w:abstractNum>
  <w:abstractNum w:abstractNumId="1" w15:restartNumberingAfterBreak="0">
    <w:nsid w:val="32B803F0"/>
    <w:multiLevelType w:val="hybridMultilevel"/>
    <w:tmpl w:val="7FB02C00"/>
    <w:lvl w:ilvl="0" w:tplc="70C26674">
      <w:start w:val="1"/>
      <w:numFmt w:val="lowerLetter"/>
      <w:lvlText w:val="(%1)"/>
      <w:lvlJc w:val="left"/>
      <w:pPr>
        <w:ind w:left="981" w:hanging="432"/>
        <w:jc w:val="left"/>
      </w:pPr>
      <w:rPr>
        <w:rFonts w:ascii="Times New Roman" w:eastAsia="Times New Roman" w:hAnsi="Times New Roman" w:cs="Times New Roman" w:hint="default"/>
        <w:w w:val="99"/>
        <w:sz w:val="24"/>
        <w:szCs w:val="24"/>
      </w:rPr>
    </w:lvl>
    <w:lvl w:ilvl="1" w:tplc="CF2EB110">
      <w:numFmt w:val="bullet"/>
      <w:lvlText w:val="•"/>
      <w:lvlJc w:val="left"/>
      <w:pPr>
        <w:ind w:left="1902" w:hanging="432"/>
      </w:pPr>
      <w:rPr>
        <w:rFonts w:hint="default"/>
      </w:rPr>
    </w:lvl>
    <w:lvl w:ilvl="2" w:tplc="257ED22E">
      <w:numFmt w:val="bullet"/>
      <w:lvlText w:val="•"/>
      <w:lvlJc w:val="left"/>
      <w:pPr>
        <w:ind w:left="2824" w:hanging="432"/>
      </w:pPr>
      <w:rPr>
        <w:rFonts w:hint="default"/>
      </w:rPr>
    </w:lvl>
    <w:lvl w:ilvl="3" w:tplc="AF4EE69A">
      <w:numFmt w:val="bullet"/>
      <w:lvlText w:val="•"/>
      <w:lvlJc w:val="left"/>
      <w:pPr>
        <w:ind w:left="3746" w:hanging="432"/>
      </w:pPr>
      <w:rPr>
        <w:rFonts w:hint="default"/>
      </w:rPr>
    </w:lvl>
    <w:lvl w:ilvl="4" w:tplc="1E60C7B6">
      <w:numFmt w:val="bullet"/>
      <w:lvlText w:val="•"/>
      <w:lvlJc w:val="left"/>
      <w:pPr>
        <w:ind w:left="4668" w:hanging="432"/>
      </w:pPr>
      <w:rPr>
        <w:rFonts w:hint="default"/>
      </w:rPr>
    </w:lvl>
    <w:lvl w:ilvl="5" w:tplc="35D2446C">
      <w:numFmt w:val="bullet"/>
      <w:lvlText w:val="•"/>
      <w:lvlJc w:val="left"/>
      <w:pPr>
        <w:ind w:left="5590" w:hanging="432"/>
      </w:pPr>
      <w:rPr>
        <w:rFonts w:hint="default"/>
      </w:rPr>
    </w:lvl>
    <w:lvl w:ilvl="6" w:tplc="38BC013E">
      <w:numFmt w:val="bullet"/>
      <w:lvlText w:val="•"/>
      <w:lvlJc w:val="left"/>
      <w:pPr>
        <w:ind w:left="6512" w:hanging="432"/>
      </w:pPr>
      <w:rPr>
        <w:rFonts w:hint="default"/>
      </w:rPr>
    </w:lvl>
    <w:lvl w:ilvl="7" w:tplc="0D1C5870">
      <w:numFmt w:val="bullet"/>
      <w:lvlText w:val="•"/>
      <w:lvlJc w:val="left"/>
      <w:pPr>
        <w:ind w:left="7434" w:hanging="432"/>
      </w:pPr>
      <w:rPr>
        <w:rFonts w:hint="default"/>
      </w:rPr>
    </w:lvl>
    <w:lvl w:ilvl="8" w:tplc="3BA0F418">
      <w:numFmt w:val="bullet"/>
      <w:lvlText w:val="•"/>
      <w:lvlJc w:val="left"/>
      <w:pPr>
        <w:ind w:left="8356" w:hanging="432"/>
      </w:pPr>
      <w:rPr>
        <w:rFonts w:hint="default"/>
      </w:rPr>
    </w:lvl>
  </w:abstractNum>
  <w:abstractNum w:abstractNumId="2" w15:restartNumberingAfterBreak="0">
    <w:nsid w:val="36F641DB"/>
    <w:multiLevelType w:val="hybridMultilevel"/>
    <w:tmpl w:val="3EF4948C"/>
    <w:lvl w:ilvl="0" w:tplc="5E80C36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91C8474A">
      <w:numFmt w:val="bullet"/>
      <w:lvlText w:val="•"/>
      <w:lvlJc w:val="left"/>
      <w:pPr>
        <w:ind w:left="1128" w:hanging="432"/>
      </w:pPr>
      <w:rPr>
        <w:rFonts w:hint="default"/>
      </w:rPr>
    </w:lvl>
    <w:lvl w:ilvl="2" w:tplc="6366BE66">
      <w:numFmt w:val="bullet"/>
      <w:lvlText w:val="•"/>
      <w:lvlJc w:val="left"/>
      <w:pPr>
        <w:ind w:left="2136" w:hanging="432"/>
      </w:pPr>
      <w:rPr>
        <w:rFonts w:hint="default"/>
      </w:rPr>
    </w:lvl>
    <w:lvl w:ilvl="3" w:tplc="07F23FDA">
      <w:numFmt w:val="bullet"/>
      <w:lvlText w:val="•"/>
      <w:lvlJc w:val="left"/>
      <w:pPr>
        <w:ind w:left="3144" w:hanging="432"/>
      </w:pPr>
      <w:rPr>
        <w:rFonts w:hint="default"/>
      </w:rPr>
    </w:lvl>
    <w:lvl w:ilvl="4" w:tplc="0978AD3C">
      <w:numFmt w:val="bullet"/>
      <w:lvlText w:val="•"/>
      <w:lvlJc w:val="left"/>
      <w:pPr>
        <w:ind w:left="4152" w:hanging="432"/>
      </w:pPr>
      <w:rPr>
        <w:rFonts w:hint="default"/>
      </w:rPr>
    </w:lvl>
    <w:lvl w:ilvl="5" w:tplc="8D440D44">
      <w:numFmt w:val="bullet"/>
      <w:lvlText w:val="•"/>
      <w:lvlJc w:val="left"/>
      <w:pPr>
        <w:ind w:left="5160" w:hanging="432"/>
      </w:pPr>
      <w:rPr>
        <w:rFonts w:hint="default"/>
      </w:rPr>
    </w:lvl>
    <w:lvl w:ilvl="6" w:tplc="3876777C">
      <w:numFmt w:val="bullet"/>
      <w:lvlText w:val="•"/>
      <w:lvlJc w:val="left"/>
      <w:pPr>
        <w:ind w:left="6168" w:hanging="432"/>
      </w:pPr>
      <w:rPr>
        <w:rFonts w:hint="default"/>
      </w:rPr>
    </w:lvl>
    <w:lvl w:ilvl="7" w:tplc="43EC2F5C">
      <w:numFmt w:val="bullet"/>
      <w:lvlText w:val="•"/>
      <w:lvlJc w:val="left"/>
      <w:pPr>
        <w:ind w:left="7176" w:hanging="432"/>
      </w:pPr>
      <w:rPr>
        <w:rFonts w:hint="default"/>
      </w:rPr>
    </w:lvl>
    <w:lvl w:ilvl="8" w:tplc="68EEFC1C">
      <w:numFmt w:val="bullet"/>
      <w:lvlText w:val="•"/>
      <w:lvlJc w:val="left"/>
      <w:pPr>
        <w:ind w:left="8184" w:hanging="432"/>
      </w:pPr>
      <w:rPr>
        <w:rFonts w:hint="default"/>
      </w:rPr>
    </w:lvl>
  </w:abstractNum>
  <w:abstractNum w:abstractNumId="3" w15:restartNumberingAfterBreak="0">
    <w:nsid w:val="3F42071F"/>
    <w:multiLevelType w:val="hybridMultilevel"/>
    <w:tmpl w:val="EEF6E4AE"/>
    <w:lvl w:ilvl="0" w:tplc="799CBAFC">
      <w:start w:val="1"/>
      <w:numFmt w:val="lowerLetter"/>
      <w:lvlText w:val="(%1)"/>
      <w:lvlJc w:val="left"/>
      <w:pPr>
        <w:ind w:left="924" w:hanging="38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33A41CF"/>
    <w:multiLevelType w:val="hybridMultilevel"/>
    <w:tmpl w:val="C7583356"/>
    <w:lvl w:ilvl="0" w:tplc="6830670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F76A205A">
      <w:numFmt w:val="bullet"/>
      <w:lvlText w:val="•"/>
      <w:lvlJc w:val="left"/>
      <w:pPr>
        <w:ind w:left="1128" w:hanging="432"/>
      </w:pPr>
      <w:rPr>
        <w:rFonts w:hint="default"/>
      </w:rPr>
    </w:lvl>
    <w:lvl w:ilvl="2" w:tplc="84DEB952">
      <w:numFmt w:val="bullet"/>
      <w:lvlText w:val="•"/>
      <w:lvlJc w:val="left"/>
      <w:pPr>
        <w:ind w:left="2136" w:hanging="432"/>
      </w:pPr>
      <w:rPr>
        <w:rFonts w:hint="default"/>
      </w:rPr>
    </w:lvl>
    <w:lvl w:ilvl="3" w:tplc="1730F480">
      <w:numFmt w:val="bullet"/>
      <w:lvlText w:val="•"/>
      <w:lvlJc w:val="left"/>
      <w:pPr>
        <w:ind w:left="3144" w:hanging="432"/>
      </w:pPr>
      <w:rPr>
        <w:rFonts w:hint="default"/>
      </w:rPr>
    </w:lvl>
    <w:lvl w:ilvl="4" w:tplc="56880EA4">
      <w:numFmt w:val="bullet"/>
      <w:lvlText w:val="•"/>
      <w:lvlJc w:val="left"/>
      <w:pPr>
        <w:ind w:left="4152" w:hanging="432"/>
      </w:pPr>
      <w:rPr>
        <w:rFonts w:hint="default"/>
      </w:rPr>
    </w:lvl>
    <w:lvl w:ilvl="5" w:tplc="F4BEAE0C">
      <w:numFmt w:val="bullet"/>
      <w:lvlText w:val="•"/>
      <w:lvlJc w:val="left"/>
      <w:pPr>
        <w:ind w:left="5160" w:hanging="432"/>
      </w:pPr>
      <w:rPr>
        <w:rFonts w:hint="default"/>
      </w:rPr>
    </w:lvl>
    <w:lvl w:ilvl="6" w:tplc="9160B778">
      <w:numFmt w:val="bullet"/>
      <w:lvlText w:val="•"/>
      <w:lvlJc w:val="left"/>
      <w:pPr>
        <w:ind w:left="6168" w:hanging="432"/>
      </w:pPr>
      <w:rPr>
        <w:rFonts w:hint="default"/>
      </w:rPr>
    </w:lvl>
    <w:lvl w:ilvl="7" w:tplc="F9F25F7C">
      <w:numFmt w:val="bullet"/>
      <w:lvlText w:val="•"/>
      <w:lvlJc w:val="left"/>
      <w:pPr>
        <w:ind w:left="7176" w:hanging="432"/>
      </w:pPr>
      <w:rPr>
        <w:rFonts w:hint="default"/>
      </w:rPr>
    </w:lvl>
    <w:lvl w:ilvl="8" w:tplc="832A5AD8">
      <w:numFmt w:val="bullet"/>
      <w:lvlText w:val="•"/>
      <w:lvlJc w:val="left"/>
      <w:pPr>
        <w:ind w:left="8184" w:hanging="432"/>
      </w:pPr>
      <w:rPr>
        <w:rFonts w:hint="default"/>
      </w:rPr>
    </w:lvl>
  </w:abstractNum>
  <w:abstractNum w:abstractNumId="5" w15:restartNumberingAfterBreak="0">
    <w:nsid w:val="5E7D2D2D"/>
    <w:multiLevelType w:val="hybridMultilevel"/>
    <w:tmpl w:val="882CA3BE"/>
    <w:lvl w:ilvl="0" w:tplc="30189566">
      <w:start w:val="1"/>
      <w:numFmt w:val="decimal"/>
      <w:lvlText w:val="%1."/>
      <w:lvlJc w:val="left"/>
      <w:pPr>
        <w:ind w:left="4004" w:hanging="551"/>
        <w:jc w:val="left"/>
      </w:pPr>
      <w:rPr>
        <w:rFonts w:ascii="Times New Roman" w:eastAsia="Times New Roman" w:hAnsi="Times New Roman" w:cs="Times New Roman" w:hint="default"/>
        <w:b/>
        <w:bCs/>
        <w:w w:val="110"/>
        <w:sz w:val="24"/>
        <w:szCs w:val="24"/>
      </w:rPr>
    </w:lvl>
    <w:lvl w:ilvl="1" w:tplc="DECAA5B8">
      <w:numFmt w:val="bullet"/>
      <w:lvlText w:val="•"/>
      <w:lvlJc w:val="left"/>
      <w:pPr>
        <w:ind w:left="4620" w:hanging="551"/>
      </w:pPr>
      <w:rPr>
        <w:rFonts w:hint="default"/>
      </w:rPr>
    </w:lvl>
    <w:lvl w:ilvl="2" w:tplc="037E5626">
      <w:numFmt w:val="bullet"/>
      <w:lvlText w:val="•"/>
      <w:lvlJc w:val="left"/>
      <w:pPr>
        <w:ind w:left="5240" w:hanging="551"/>
      </w:pPr>
      <w:rPr>
        <w:rFonts w:hint="default"/>
      </w:rPr>
    </w:lvl>
    <w:lvl w:ilvl="3" w:tplc="4926C290">
      <w:numFmt w:val="bullet"/>
      <w:lvlText w:val="•"/>
      <w:lvlJc w:val="left"/>
      <w:pPr>
        <w:ind w:left="5860" w:hanging="551"/>
      </w:pPr>
      <w:rPr>
        <w:rFonts w:hint="default"/>
      </w:rPr>
    </w:lvl>
    <w:lvl w:ilvl="4" w:tplc="82A09C24">
      <w:numFmt w:val="bullet"/>
      <w:lvlText w:val="•"/>
      <w:lvlJc w:val="left"/>
      <w:pPr>
        <w:ind w:left="6480" w:hanging="551"/>
      </w:pPr>
      <w:rPr>
        <w:rFonts w:hint="default"/>
      </w:rPr>
    </w:lvl>
    <w:lvl w:ilvl="5" w:tplc="A82AD9AE">
      <w:numFmt w:val="bullet"/>
      <w:lvlText w:val="•"/>
      <w:lvlJc w:val="left"/>
      <w:pPr>
        <w:ind w:left="7100" w:hanging="551"/>
      </w:pPr>
      <w:rPr>
        <w:rFonts w:hint="default"/>
      </w:rPr>
    </w:lvl>
    <w:lvl w:ilvl="6" w:tplc="6548EF46">
      <w:numFmt w:val="bullet"/>
      <w:lvlText w:val="•"/>
      <w:lvlJc w:val="left"/>
      <w:pPr>
        <w:ind w:left="7720" w:hanging="551"/>
      </w:pPr>
      <w:rPr>
        <w:rFonts w:hint="default"/>
      </w:rPr>
    </w:lvl>
    <w:lvl w:ilvl="7" w:tplc="053636AC">
      <w:numFmt w:val="bullet"/>
      <w:lvlText w:val="•"/>
      <w:lvlJc w:val="left"/>
      <w:pPr>
        <w:ind w:left="8340" w:hanging="551"/>
      </w:pPr>
      <w:rPr>
        <w:rFonts w:hint="default"/>
      </w:rPr>
    </w:lvl>
    <w:lvl w:ilvl="8" w:tplc="F586CB8C">
      <w:numFmt w:val="bullet"/>
      <w:lvlText w:val="•"/>
      <w:lvlJc w:val="left"/>
      <w:pPr>
        <w:ind w:left="8960" w:hanging="551"/>
      </w:pPr>
      <w:rPr>
        <w:rFonts w:hint="default"/>
      </w:rPr>
    </w:lvl>
  </w:abstractNum>
  <w:num w:numId="1" w16cid:durableId="1791052391">
    <w:abstractNumId w:val="0"/>
  </w:num>
  <w:num w:numId="2" w16cid:durableId="191305288">
    <w:abstractNumId w:val="4"/>
  </w:num>
  <w:num w:numId="3" w16cid:durableId="1831866186">
    <w:abstractNumId w:val="2"/>
  </w:num>
  <w:num w:numId="4" w16cid:durableId="1870486978">
    <w:abstractNumId w:val="1"/>
  </w:num>
  <w:num w:numId="5" w16cid:durableId="1560281163">
    <w:abstractNumId w:val="5"/>
  </w:num>
  <w:num w:numId="6" w16cid:durableId="1453282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69"/>
    <w:rsid w:val="00055A7C"/>
    <w:rsid w:val="000821E4"/>
    <w:rsid w:val="00087D9D"/>
    <w:rsid w:val="0010686C"/>
    <w:rsid w:val="00266BEC"/>
    <w:rsid w:val="00300F49"/>
    <w:rsid w:val="003742B2"/>
    <w:rsid w:val="004178FF"/>
    <w:rsid w:val="00476969"/>
    <w:rsid w:val="00490CAF"/>
    <w:rsid w:val="00565390"/>
    <w:rsid w:val="00611725"/>
    <w:rsid w:val="00645F78"/>
    <w:rsid w:val="006E3506"/>
    <w:rsid w:val="00757EFB"/>
    <w:rsid w:val="007F17C2"/>
    <w:rsid w:val="008446EC"/>
    <w:rsid w:val="009D5425"/>
    <w:rsid w:val="00A856F9"/>
    <w:rsid w:val="00CB0577"/>
    <w:rsid w:val="00D64F3A"/>
    <w:rsid w:val="00D74CB5"/>
    <w:rsid w:val="00E97FA4"/>
    <w:rsid w:val="00EC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A2BC"/>
  <w15:docId w15:val="{0FD5C869-8B05-4927-81AD-B62BA6D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 w:firstLine="432"/>
      <w:jc w:val="both"/>
    </w:pPr>
  </w:style>
  <w:style w:type="paragraph" w:customStyle="1" w:styleId="TableParagraph">
    <w:name w:val="Table Paragraph"/>
    <w:basedOn w:val="Normal"/>
    <w:uiPriority w:val="1"/>
    <w:qFormat/>
    <w:pPr>
      <w:spacing w:line="259" w:lineRule="exact"/>
      <w:ind w:left="50"/>
    </w:pPr>
  </w:style>
  <w:style w:type="paragraph" w:styleId="Header">
    <w:name w:val="header"/>
    <w:basedOn w:val="Normal"/>
    <w:link w:val="HeaderChar"/>
    <w:uiPriority w:val="99"/>
    <w:unhideWhenUsed/>
    <w:rsid w:val="00611725"/>
    <w:pPr>
      <w:tabs>
        <w:tab w:val="center" w:pos="4680"/>
        <w:tab w:val="right" w:pos="9360"/>
      </w:tabs>
    </w:pPr>
  </w:style>
  <w:style w:type="character" w:customStyle="1" w:styleId="HeaderChar">
    <w:name w:val="Header Char"/>
    <w:basedOn w:val="DefaultParagraphFont"/>
    <w:link w:val="Header"/>
    <w:uiPriority w:val="99"/>
    <w:rsid w:val="00611725"/>
    <w:rPr>
      <w:rFonts w:ascii="Times New Roman" w:eastAsia="Times New Roman" w:hAnsi="Times New Roman" w:cs="Times New Roman"/>
    </w:rPr>
  </w:style>
  <w:style w:type="paragraph" w:styleId="Footer">
    <w:name w:val="footer"/>
    <w:basedOn w:val="Normal"/>
    <w:link w:val="FooterChar"/>
    <w:uiPriority w:val="99"/>
    <w:unhideWhenUsed/>
    <w:rsid w:val="00611725"/>
    <w:pPr>
      <w:tabs>
        <w:tab w:val="center" w:pos="4680"/>
        <w:tab w:val="right" w:pos="9360"/>
      </w:tabs>
    </w:pPr>
  </w:style>
  <w:style w:type="character" w:customStyle="1" w:styleId="FooterChar">
    <w:name w:val="Footer Char"/>
    <w:basedOn w:val="DefaultParagraphFont"/>
    <w:link w:val="Footer"/>
    <w:uiPriority w:val="99"/>
    <w:rsid w:val="006117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58CF-C6AF-4979-B65E-F7E2BFFB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Ashley Lutters</cp:lastModifiedBy>
  <cp:revision>8</cp:revision>
  <cp:lastPrinted>2023-07-17T19:04:00Z</cp:lastPrinted>
  <dcterms:created xsi:type="dcterms:W3CDTF">2022-01-26T17:26:00Z</dcterms:created>
  <dcterms:modified xsi:type="dcterms:W3CDTF">2023-07-17T19:04:00Z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PrintServer160</vt:lpwstr>
  </property>
  <property fmtid="{D5CDD505-2E9C-101B-9397-08002B2CF9AE}" pid="4" name="LastSaved">
    <vt:filetime>2019-08-15T00:00:00Z</vt:filetime>
  </property>
</Properties>
</file>